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10EAE" w:rsidRDefault="00A10EAE" w:rsidP="00A10EAE">
      <w:pPr>
        <w:pStyle w:val="1"/>
        <w:shd w:val="clear" w:color="auto" w:fill="FFFFFF"/>
        <w:spacing w:before="104" w:beforeAutospacing="0" w:after="104" w:afterAutospacing="0" w:line="414" w:lineRule="atLeast"/>
        <w:rPr>
          <w:rFonts w:ascii="Helvetica" w:hAnsi="Helvetica" w:cs="Helvetica"/>
          <w:color w:val="333333"/>
          <w:sz w:val="37"/>
          <w:szCs w:val="37"/>
        </w:rPr>
      </w:pPr>
      <w:r>
        <w:rPr>
          <w:rFonts w:ascii="Helvetica" w:hAnsi="Helvetica" w:cs="Helvetica"/>
          <w:color w:val="333333"/>
          <w:sz w:val="37"/>
          <w:szCs w:val="37"/>
        </w:rPr>
        <w:t>Решение по делу 2-5696/2014 ~ М-5446/2014</w:t>
      </w:r>
    </w:p>
    <w:p w:rsidR="00A10EAE" w:rsidRDefault="00A10EAE" w:rsidP="00A10EAE">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Р Е Ш Е Н И Е</w:t>
      </w:r>
    </w:p>
    <w:p w:rsidR="00A10EAE" w:rsidRDefault="00A10EAE" w:rsidP="00A10EAE">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Именем Российской Федерации</w:t>
      </w:r>
    </w:p>
    <w:p w:rsidR="00A10EAE" w:rsidRDefault="00A10EAE" w:rsidP="00A10EAE">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10 декабря 2014г.                         </w:t>
      </w:r>
    </w:p>
    <w:p w:rsidR="00A10EAE" w:rsidRDefault="00A10EAE" w:rsidP="00A10EAE">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proofErr w:type="spellStart"/>
      <w:r>
        <w:rPr>
          <w:rFonts w:ascii="Helvetica" w:hAnsi="Helvetica" w:cs="Helvetica"/>
          <w:color w:val="333333"/>
          <w:sz w:val="15"/>
          <w:szCs w:val="15"/>
        </w:rPr>
        <w:t>Головинский</w:t>
      </w:r>
      <w:proofErr w:type="spellEnd"/>
      <w:r>
        <w:rPr>
          <w:rFonts w:ascii="Helvetica" w:hAnsi="Helvetica" w:cs="Helvetica"/>
          <w:color w:val="333333"/>
          <w:sz w:val="15"/>
          <w:szCs w:val="15"/>
        </w:rPr>
        <w:t xml:space="preserve"> районный суд </w:t>
      </w:r>
      <w:proofErr w:type="spellStart"/>
      <w:r>
        <w:rPr>
          <w:rFonts w:ascii="Helvetica" w:hAnsi="Helvetica" w:cs="Helvetica"/>
          <w:color w:val="333333"/>
          <w:sz w:val="15"/>
          <w:szCs w:val="15"/>
        </w:rPr>
        <w:t>г.Москвы</w:t>
      </w:r>
      <w:proofErr w:type="spellEnd"/>
      <w:r>
        <w:rPr>
          <w:rFonts w:ascii="Helvetica" w:hAnsi="Helvetica" w:cs="Helvetica"/>
          <w:color w:val="333333"/>
          <w:sz w:val="15"/>
          <w:szCs w:val="15"/>
        </w:rPr>
        <w:t xml:space="preserve"> в составе</w:t>
      </w:r>
    </w:p>
    <w:p w:rsidR="00A10EAE" w:rsidRDefault="00A10EAE" w:rsidP="00A10EAE">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председательствующего судьи Клейн И.М.</w:t>
      </w:r>
    </w:p>
    <w:p w:rsidR="00A10EAE" w:rsidRDefault="00A10EAE" w:rsidP="00A10EAE">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при секретаре Рябцеве М.А.</w:t>
      </w:r>
    </w:p>
    <w:p w:rsidR="00A10EAE" w:rsidRDefault="00A10EAE" w:rsidP="00A10EAE">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рассмотрев в открытом судебном заседании гражданское дело № 2-5696/14 по иску</w:t>
      </w:r>
      <w:r>
        <w:rPr>
          <w:rStyle w:val="apple-converted-space"/>
          <w:rFonts w:ascii="Helvetica" w:hAnsi="Helvetica" w:cs="Helvetica"/>
          <w:color w:val="333333"/>
          <w:sz w:val="15"/>
          <w:szCs w:val="15"/>
        </w:rPr>
        <w:t> </w:t>
      </w:r>
      <w:r>
        <w:rPr>
          <w:rStyle w:val="fio1"/>
          <w:rFonts w:ascii="Helvetica" w:hAnsi="Helvetica" w:cs="Helvetica"/>
          <w:color w:val="333333"/>
          <w:sz w:val="15"/>
          <w:szCs w:val="15"/>
        </w:rPr>
        <w:t>ФИО1 к</w:t>
      </w:r>
      <w:r>
        <w:rPr>
          <w:rStyle w:val="apple-converted-space"/>
          <w:rFonts w:ascii="Helvetica" w:hAnsi="Helvetica" w:cs="Helvetica"/>
          <w:color w:val="333333"/>
          <w:sz w:val="15"/>
          <w:szCs w:val="15"/>
        </w:rPr>
        <w:t> </w:t>
      </w:r>
      <w:r w:rsidRPr="00A10EAE">
        <w:rPr>
          <w:rStyle w:val="fio1"/>
          <w:rFonts w:ascii="Helvetica" w:hAnsi="Helvetica" w:cs="Helvetica"/>
          <w:color w:val="333333"/>
          <w:sz w:val="15"/>
          <w:szCs w:val="15"/>
        </w:rPr>
        <w:t>ООО «ИКЕА ДОМ»</w:t>
      </w:r>
      <w:r>
        <w:rPr>
          <w:rStyle w:val="apple-converted-space"/>
          <w:rFonts w:ascii="Helvetica" w:hAnsi="Helvetica" w:cs="Helvetica"/>
          <w:color w:val="333333"/>
          <w:sz w:val="15"/>
          <w:szCs w:val="15"/>
        </w:rPr>
        <w:t> </w:t>
      </w:r>
      <w:r>
        <w:rPr>
          <w:rStyle w:val="fio1"/>
          <w:rFonts w:ascii="Helvetica" w:hAnsi="Helvetica" w:cs="Helvetica"/>
          <w:color w:val="333333"/>
          <w:sz w:val="15"/>
          <w:szCs w:val="15"/>
        </w:rPr>
        <w:t>о замене товара ненадлежащего качества, взыскании неустойки, компенсации морального вреда</w:t>
      </w:r>
    </w:p>
    <w:p w:rsidR="00A10EAE" w:rsidRDefault="00A10EAE" w:rsidP="00A10EAE">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                    установил:</w:t>
      </w:r>
    </w:p>
    <w:p w:rsidR="00A10EAE" w:rsidRDefault="00A10EAE" w:rsidP="00A10EAE">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Style w:val="fio6"/>
          <w:rFonts w:ascii="Helvetica" w:hAnsi="Helvetica" w:cs="Helvetica"/>
          <w:color w:val="333333"/>
          <w:sz w:val="15"/>
          <w:szCs w:val="15"/>
        </w:rPr>
        <w:t>ФИО6 обратился в суд с исковыми требованиями к ООО «ИКЕА ДОМ» о защите прав потребителей, замене товара, взыскании неустойки, компенсации морального вреда, штрафа. истец просит обязать ответчика произвести замену товара Стол «ЛИАТОРП» раздвижной белый 1 штука, Стул ИНГОЛЬФ белый 3 штуки на товары этих же артикулов. Истец просил взыскать с ответчика неустойку в размере одного процента цены товара за период просрочки выполнения требований потребителя в соответствии со ст.21 Закона РФ «О защите прав потребителей» в период с</w:t>
      </w:r>
      <w:r>
        <w:rPr>
          <w:rStyle w:val="data2"/>
          <w:rFonts w:ascii="Helvetica" w:hAnsi="Helvetica" w:cs="Helvetica"/>
          <w:color w:val="333333"/>
          <w:sz w:val="15"/>
          <w:szCs w:val="15"/>
        </w:rPr>
        <w:t>&lt;дата&gt;г. по</w:t>
      </w:r>
      <w:r>
        <w:rPr>
          <w:rStyle w:val="apple-converted-space"/>
          <w:rFonts w:ascii="Helvetica" w:hAnsi="Helvetica" w:cs="Helvetica"/>
          <w:color w:val="333333"/>
          <w:sz w:val="15"/>
          <w:szCs w:val="15"/>
        </w:rPr>
        <w:t> </w:t>
      </w:r>
      <w:r>
        <w:rPr>
          <w:rStyle w:val="data2"/>
          <w:rFonts w:ascii="Helvetica" w:hAnsi="Helvetica" w:cs="Helvetica"/>
          <w:color w:val="333333"/>
          <w:sz w:val="15"/>
          <w:szCs w:val="15"/>
        </w:rPr>
        <w:t>&lt;дата&gt;г., т.е. за 1163дня в сумме 230227руб. от стоимости товаров на общую сумму 19796руб., т.е. по 197руб.96коп. за день. Также истец просил взыскать в счет компенсации морального вреда 30000руб.</w:t>
      </w:r>
    </w:p>
    <w:p w:rsidR="00A10EAE" w:rsidRDefault="00A10EAE" w:rsidP="00A10EAE">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 xml:space="preserve">В обоснование исковых требований истец ссылался на то, что приобрел товар ненадлежащего качества. В период гарантийного срока обратился с требованием о замене данного товара ненадлежащего качества на другой товар аналогичной марки. Ответчик принял товар ненадлежащего качества, однако не передал истцу товар аналогичной </w:t>
      </w:r>
      <w:proofErr w:type="gramStart"/>
      <w:r>
        <w:rPr>
          <w:rFonts w:ascii="Helvetica" w:hAnsi="Helvetica" w:cs="Helvetica"/>
          <w:color w:val="333333"/>
          <w:sz w:val="15"/>
          <w:szCs w:val="15"/>
        </w:rPr>
        <w:t>марки(</w:t>
      </w:r>
      <w:proofErr w:type="gramEnd"/>
      <w:r>
        <w:rPr>
          <w:rFonts w:ascii="Helvetica" w:hAnsi="Helvetica" w:cs="Helvetica"/>
          <w:color w:val="333333"/>
          <w:sz w:val="15"/>
          <w:szCs w:val="15"/>
        </w:rPr>
        <w:t>этой же модели и (или) артикула. В связи с длительным невыполнением ответчиком требований потребителя, несмотря на то, что при первоначальном обращении потребителя, а также при повторном обращении в день передачи товара ненадлежащего качества у ответчика имелась возможность выполнить требования потребителя, однако ответчик необоснованно проигнорировал требования потребителя, истец считает размер неустойки соразмерным нарушенным обязательствам и правам истца, нарушением прав потребителя истцу были причинены нравственные страдания, неудобства, связанные с невозможностью пользоваться кухонной мебелью, в связи с чем, истец просит взыскать с ответчика компенсацию морального вреда.</w:t>
      </w:r>
    </w:p>
    <w:p w:rsidR="00A10EAE" w:rsidRDefault="00A10EAE" w:rsidP="00A10EAE">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В судебном заседании истец исковые требования поддержал.</w:t>
      </w:r>
    </w:p>
    <w:p w:rsidR="00A10EAE" w:rsidRDefault="00A10EAE" w:rsidP="00A10EAE">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Представитель ответчика в судебном заседании с исковыми требованиями не согласился, просил отказать в удовлетворении исковых требований, ссылаясь на их необоснованность.</w:t>
      </w:r>
    </w:p>
    <w:p w:rsidR="00A10EAE" w:rsidRDefault="00A10EAE" w:rsidP="00A10EAE">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bookmarkStart w:id="0" w:name="_GoBack"/>
      <w:bookmarkEnd w:id="0"/>
      <w:r>
        <w:rPr>
          <w:rFonts w:ascii="Helvetica" w:hAnsi="Helvetica" w:cs="Helvetica"/>
          <w:color w:val="333333"/>
          <w:sz w:val="15"/>
          <w:szCs w:val="15"/>
        </w:rPr>
        <w:t>Выслушав объяснения сторон, свидетеля</w:t>
      </w:r>
      <w:r>
        <w:rPr>
          <w:rStyle w:val="apple-converted-space"/>
          <w:rFonts w:ascii="Helvetica" w:hAnsi="Helvetica" w:cs="Helvetica"/>
          <w:color w:val="333333"/>
          <w:sz w:val="15"/>
          <w:szCs w:val="15"/>
        </w:rPr>
        <w:t> </w:t>
      </w:r>
      <w:r>
        <w:rPr>
          <w:rStyle w:val="fio5"/>
          <w:rFonts w:ascii="Helvetica" w:hAnsi="Helvetica" w:cs="Helvetica"/>
          <w:color w:val="333333"/>
          <w:sz w:val="15"/>
          <w:szCs w:val="15"/>
        </w:rPr>
        <w:t>ФИО5, изучив материалы дела, суд находит исковые требования подлежащими удовлетворению частично по следующим основаниям.</w:t>
      </w:r>
    </w:p>
    <w:p w:rsidR="00A10EAE" w:rsidRDefault="00A10EAE" w:rsidP="00A10EAE">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В соответствии с п. 1</w:t>
      </w:r>
      <w:r>
        <w:rPr>
          <w:rStyle w:val="apple-converted-space"/>
          <w:rFonts w:ascii="Helvetica" w:hAnsi="Helvetica" w:cs="Helvetica"/>
          <w:color w:val="333333"/>
          <w:sz w:val="15"/>
          <w:szCs w:val="15"/>
        </w:rPr>
        <w:t> </w:t>
      </w:r>
      <w:r w:rsidRPr="00A10EAE">
        <w:rPr>
          <w:rFonts w:ascii="Helvetica" w:hAnsi="Helvetica" w:cs="Helvetica"/>
          <w:color w:val="333333"/>
          <w:sz w:val="15"/>
          <w:szCs w:val="15"/>
        </w:rPr>
        <w:t>ст. 454 Гражданского кодекса РФ</w:t>
      </w:r>
      <w:r>
        <w:rPr>
          <w:rStyle w:val="apple-converted-space"/>
          <w:rFonts w:ascii="Helvetica" w:hAnsi="Helvetica" w:cs="Helvetica"/>
          <w:color w:val="333333"/>
          <w:sz w:val="15"/>
          <w:szCs w:val="15"/>
        </w:rPr>
        <w:t> </w:t>
      </w:r>
      <w:r>
        <w:rPr>
          <w:rFonts w:ascii="Helvetica" w:hAnsi="Helvetica" w:cs="Helvetica"/>
          <w:color w:val="333333"/>
          <w:sz w:val="15"/>
          <w:szCs w:val="15"/>
        </w:rPr>
        <w:t>по договору купли-продажи одна сторона (продавец) обязуется передать вещь (товар) в собственность другой стороне (покупателю), а покупатель обязуется принять этот товар и уплатить за него определенную денежную сумму (цену).</w:t>
      </w:r>
    </w:p>
    <w:p w:rsidR="00A10EAE" w:rsidRDefault="00A10EAE" w:rsidP="00A10EAE">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Судом установлено, что</w:t>
      </w:r>
      <w:r>
        <w:rPr>
          <w:rStyle w:val="apple-converted-space"/>
          <w:rFonts w:ascii="Helvetica" w:hAnsi="Helvetica" w:cs="Helvetica"/>
          <w:color w:val="333333"/>
          <w:sz w:val="15"/>
          <w:szCs w:val="15"/>
        </w:rPr>
        <w:t> </w:t>
      </w:r>
      <w:r>
        <w:rPr>
          <w:rStyle w:val="data2"/>
          <w:rFonts w:ascii="Helvetica" w:hAnsi="Helvetica" w:cs="Helvetica"/>
          <w:color w:val="333333"/>
          <w:sz w:val="15"/>
          <w:szCs w:val="15"/>
        </w:rPr>
        <w:t>&lt;дата&gt;г. истец приобрел в ООО «ИКЕА ДОМ» стол «ЛИАТОРП» раздвижной белый 1 штука стоимостью 8990руб.</w:t>
      </w:r>
    </w:p>
    <w:p w:rsidR="00A10EAE" w:rsidRDefault="00A10EAE" w:rsidP="00A10EAE">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Style w:val="data2"/>
          <w:rFonts w:ascii="Helvetica" w:hAnsi="Helvetica" w:cs="Helvetica"/>
          <w:color w:val="333333"/>
          <w:sz w:val="15"/>
          <w:szCs w:val="15"/>
        </w:rPr>
        <w:t>&lt;дата&gt;г. стол был заменен на аналогичный товар надлежащего качества.</w:t>
      </w:r>
    </w:p>
    <w:p w:rsidR="00A10EAE" w:rsidRDefault="00A10EAE" w:rsidP="00A10EAE">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    Гарантийный срок исчисляется с 10.10.10г., что подтверждается копией чека и распечаткой заказа (л.д.8).</w:t>
      </w:r>
    </w:p>
    <w:p w:rsidR="00A10EAE" w:rsidRDefault="00A10EAE" w:rsidP="00A10EAE">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Style w:val="data2"/>
          <w:rFonts w:ascii="Helvetica" w:hAnsi="Helvetica" w:cs="Helvetica"/>
          <w:color w:val="333333"/>
          <w:sz w:val="15"/>
          <w:szCs w:val="15"/>
        </w:rPr>
        <w:t>&lt;дата&gt;г. истец приобрел в ООО «ИКЕА ДОМ» три стула ИНГОЛЬФ белого цвета стоимостью по 2399руб. на общую сумму 7197руб., что подтверждается копией чека (л.д.9).</w:t>
      </w:r>
    </w:p>
    <w:p w:rsidR="00A10EAE" w:rsidRDefault="00A10EAE" w:rsidP="00A10EAE">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08.07.2011г. истец обратился с заявлением к ответчику о замене товара - стульев в количестве 3-х штук и стола обеденного ненадлежащего качества, что подтверждается копиями заявлений с отметкой об их принятии сотрудником ООО «ИКЕА ДОМ» (л.д.10).</w:t>
      </w:r>
    </w:p>
    <w:p w:rsidR="00A10EAE" w:rsidRDefault="00A10EAE" w:rsidP="00A10EAE">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13.12.2012г. товар, принадлежащий истцу, ненадлежащего качества, был принят сотрудниками ООО «ИКЕА ДОМ», что подтверждается отметкой о принятии на копии чека (л.д.11) и не опровергается объяснениями ответчика. Также на данной копии чека имеется запись сотрудника ООО «ИКЕА ДОМ» о том, что произведен возврат денежных средств на ваучер, который покупатель отказался принять 16.12.2012г. (л.д.11).</w:t>
      </w:r>
    </w:p>
    <w:p w:rsidR="00A10EAE" w:rsidRDefault="00A10EAE" w:rsidP="00A10EAE">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Как следует из объяснений истца,</w:t>
      </w:r>
      <w:r>
        <w:rPr>
          <w:rStyle w:val="apple-converted-space"/>
          <w:rFonts w:ascii="Helvetica" w:hAnsi="Helvetica" w:cs="Helvetica"/>
          <w:color w:val="333333"/>
          <w:sz w:val="15"/>
          <w:szCs w:val="15"/>
        </w:rPr>
        <w:t> </w:t>
      </w:r>
      <w:r>
        <w:rPr>
          <w:rStyle w:val="data2"/>
          <w:rFonts w:ascii="Helvetica" w:hAnsi="Helvetica" w:cs="Helvetica"/>
          <w:color w:val="333333"/>
          <w:sz w:val="15"/>
          <w:szCs w:val="15"/>
        </w:rPr>
        <w:t>&lt;дата&gt;г. истец обратился к менеджеру отдела</w:t>
      </w:r>
      <w:r>
        <w:rPr>
          <w:rStyle w:val="apple-converted-space"/>
          <w:rFonts w:ascii="Helvetica" w:hAnsi="Helvetica" w:cs="Helvetica"/>
          <w:color w:val="333333"/>
          <w:sz w:val="15"/>
          <w:szCs w:val="15"/>
        </w:rPr>
        <w:t> </w:t>
      </w:r>
      <w:r>
        <w:rPr>
          <w:rStyle w:val="fio2"/>
          <w:rFonts w:ascii="Helvetica" w:hAnsi="Helvetica" w:cs="Helvetica"/>
          <w:color w:val="333333"/>
          <w:sz w:val="15"/>
          <w:szCs w:val="15"/>
        </w:rPr>
        <w:t xml:space="preserve">ФИО2 с претензиями о замене товара ненадлежащего качества – стола обеденного и стульев в количестве 3-х штук. 13.12.2012г. товар был принят с пометкой «по качеству», что означает признание претензии истца обоснованной. Несмотря на то, что потребитель определился с требованием и просил произвести замену товара, по усмотрению торговой организации истцу были перечислены денежные средств на ваучер, с использованием которого он мог на ту же денежную сумму приобрести любой другой товар в ИКЕА ДОМ. Истец отказался от получения ваучера, считая, что его требования не были выполнены надлежащим образом. В день добровольного принятия товара ответчиком у него имелась реальная возможность выполнить требования потребителя, поскольку аналогичной марки товар имелся в наличии, что подтверждается заказом стола ЛИАТОРП стоимостью 11999руб. (л.д.14) и распечаткой из Интернета с сайта ответчика, согласно которой товар имеется в </w:t>
      </w:r>
      <w:proofErr w:type="gramStart"/>
      <w:r>
        <w:rPr>
          <w:rStyle w:val="fio2"/>
          <w:rFonts w:ascii="Helvetica" w:hAnsi="Helvetica" w:cs="Helvetica"/>
          <w:color w:val="333333"/>
          <w:sz w:val="15"/>
          <w:szCs w:val="15"/>
        </w:rPr>
        <w:t>наличии.(</w:t>
      </w:r>
      <w:proofErr w:type="gramEnd"/>
      <w:r>
        <w:rPr>
          <w:rStyle w:val="fio2"/>
          <w:rFonts w:ascii="Helvetica" w:hAnsi="Helvetica" w:cs="Helvetica"/>
          <w:color w:val="333333"/>
          <w:sz w:val="15"/>
          <w:szCs w:val="15"/>
        </w:rPr>
        <w:t>л.д.13).</w:t>
      </w:r>
    </w:p>
    <w:p w:rsidR="00A10EAE" w:rsidRDefault="00A10EAE" w:rsidP="00A10EAE">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 xml:space="preserve">Товар имел следующие недостатки: набухание </w:t>
      </w:r>
      <w:proofErr w:type="spellStart"/>
      <w:proofErr w:type="gramStart"/>
      <w:r>
        <w:rPr>
          <w:rFonts w:ascii="Helvetica" w:hAnsi="Helvetica" w:cs="Helvetica"/>
          <w:color w:val="333333"/>
          <w:sz w:val="15"/>
          <w:szCs w:val="15"/>
        </w:rPr>
        <w:t>лако</w:t>
      </w:r>
      <w:proofErr w:type="spellEnd"/>
      <w:r>
        <w:rPr>
          <w:rFonts w:ascii="Helvetica" w:hAnsi="Helvetica" w:cs="Helvetica"/>
          <w:color w:val="333333"/>
          <w:sz w:val="15"/>
          <w:szCs w:val="15"/>
        </w:rPr>
        <w:t>-красочного</w:t>
      </w:r>
      <w:proofErr w:type="gramEnd"/>
      <w:r>
        <w:rPr>
          <w:rFonts w:ascii="Helvetica" w:hAnsi="Helvetica" w:cs="Helvetica"/>
          <w:color w:val="333333"/>
          <w:sz w:val="15"/>
          <w:szCs w:val="15"/>
        </w:rPr>
        <w:t xml:space="preserve"> покрытия изделий, (образование пузырей).</w:t>
      </w:r>
    </w:p>
    <w:p w:rsidR="00A10EAE" w:rsidRDefault="00A10EAE" w:rsidP="00A10EAE">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lastRenderedPageBreak/>
        <w:t>Несмотря на то, что с истцом ответчик согласовывал время доставки товара, истец находился в указанное время в жилом помещении по указанному адресу, но доставка не была произведена. Со слов консьержа он впоследствии узнал, что ему производилась доставка мебели, но сотрудники, не пытаясь войти в его жилое помещение, не производя звонков на его телефонный номер, который был известен службе доставки, постояв около подъезда</w:t>
      </w:r>
      <w:r>
        <w:rPr>
          <w:rStyle w:val="apple-converted-space"/>
          <w:rFonts w:ascii="Helvetica" w:hAnsi="Helvetica" w:cs="Helvetica"/>
          <w:color w:val="333333"/>
          <w:sz w:val="15"/>
          <w:szCs w:val="15"/>
        </w:rPr>
        <w:t> </w:t>
      </w:r>
      <w:r>
        <w:rPr>
          <w:rStyle w:val="data2"/>
          <w:rFonts w:ascii="Helvetica" w:hAnsi="Helvetica" w:cs="Helvetica"/>
          <w:color w:val="333333"/>
          <w:sz w:val="15"/>
          <w:szCs w:val="15"/>
        </w:rPr>
        <w:t>&lt;дата&gt;г., уехали.</w:t>
      </w:r>
    </w:p>
    <w:p w:rsidR="00A10EAE" w:rsidRDefault="00A10EAE" w:rsidP="00A10EAE">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Как следует из объяснений представителя ответчика, 08.07.2011г. истец обратился в магазин ИКЕА Химки с требованием о замене ранее приобретенного в магазине товара: стола и трех стульев, без указания в заявлении наименования товара, его артикульного номера, даты покупки и недостатка товара.</w:t>
      </w:r>
    </w:p>
    <w:p w:rsidR="00A10EAE" w:rsidRDefault="00A10EAE" w:rsidP="00A10EAE">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Ответчик на основании электронного документооборота от 14.08.2011г. согласовал с истцом обмен товара на аналогичный на 16.08.2011г. с 18 часов 00минут до 22 часов 00минут. Сотрудники компании по доставке</w:t>
      </w:r>
      <w:r>
        <w:rPr>
          <w:rStyle w:val="apple-converted-space"/>
          <w:rFonts w:ascii="Helvetica" w:hAnsi="Helvetica" w:cs="Helvetica"/>
          <w:color w:val="333333"/>
          <w:sz w:val="15"/>
          <w:szCs w:val="15"/>
        </w:rPr>
        <w:t> </w:t>
      </w:r>
      <w:r w:rsidRPr="00A10EAE">
        <w:rPr>
          <w:rFonts w:ascii="Helvetica" w:hAnsi="Helvetica" w:cs="Helvetica"/>
          <w:color w:val="333333"/>
          <w:sz w:val="15"/>
          <w:szCs w:val="15"/>
        </w:rPr>
        <w:t>ООО «Антей Альфа»</w:t>
      </w:r>
      <w:r>
        <w:rPr>
          <w:rStyle w:val="apple-converted-space"/>
          <w:rFonts w:ascii="Helvetica" w:hAnsi="Helvetica" w:cs="Helvetica"/>
          <w:color w:val="333333"/>
          <w:sz w:val="15"/>
          <w:szCs w:val="15"/>
        </w:rPr>
        <w:t> </w:t>
      </w:r>
      <w:r>
        <w:rPr>
          <w:rFonts w:ascii="Helvetica" w:hAnsi="Helvetica" w:cs="Helvetica"/>
          <w:color w:val="333333"/>
          <w:sz w:val="15"/>
          <w:szCs w:val="15"/>
        </w:rPr>
        <w:t>прибыли в указанное время по указанному адресу. Сотрудники компании по доставке ожидали в течение 30 минут, пытались дозвониться до истца, но истец на место не прибыл, дома не находился, его телефон был вне зоны действия сети. Ответчик пытался созвониться по телефону</w:t>
      </w:r>
      <w:r>
        <w:rPr>
          <w:rStyle w:val="apple-converted-space"/>
          <w:rFonts w:ascii="Helvetica" w:hAnsi="Helvetica" w:cs="Helvetica"/>
          <w:color w:val="333333"/>
          <w:sz w:val="15"/>
          <w:szCs w:val="15"/>
        </w:rPr>
        <w:t> </w:t>
      </w:r>
      <w:r>
        <w:rPr>
          <w:rStyle w:val="data2"/>
          <w:rFonts w:ascii="Helvetica" w:hAnsi="Helvetica" w:cs="Helvetica"/>
          <w:color w:val="333333"/>
          <w:sz w:val="15"/>
          <w:szCs w:val="15"/>
        </w:rPr>
        <w:t>&lt;дата&gt;г. и в последующие дни, но истец не отвечал. По согласованию с истцом 21.08.2011г. обмен товара был перенесен на 22.08.2011г. с 18 часов до 22 часов00минут. Сотрудники компании по доставке прибыли на место 22.08.2011г. в 18 часов 55минут, ожидали в течение 30минут. Истец в указанное время на место не прибыл, дома не находился, его телефон был вне зоны действия сети. В период с 24.08.2011г. по 29.08.2011г. ответчик безрезультатно пытался связаться с истцом. истец не отвечал или его телефон находился вне зоны действия сети.</w:t>
      </w:r>
    </w:p>
    <w:p w:rsidR="00A10EAE" w:rsidRDefault="00A10EAE" w:rsidP="00A10EAE">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По согласованию с истцом 04.09.2011г. обмен товара перенесен на 05.09.2011г. с 18 часов 00минут до 22 часов 00минут. Сотрудники компании по доставке прибыли на место 05.09.2011г. в 19 часов 30минут и ожидали в течение 30 минут. Истец в указанное время не прибыл. Телефон был недоступен для соединения с абонентом.</w:t>
      </w:r>
    </w:p>
    <w:p w:rsidR="00A10EAE" w:rsidRDefault="00A10EAE" w:rsidP="00A10EAE">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07.09.2011г. ответчик безрезультатно пытался связаться по телефону с истцом.</w:t>
      </w:r>
    </w:p>
    <w:p w:rsidR="00A10EAE" w:rsidRDefault="00A10EAE" w:rsidP="00A10EAE">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16.12.2011г. истец прибыл в магазин ИКЕА Химки со столом ЛИАТОРП бел. Артикульный номер 400.722.07 и тремя стульями ИНГОЛЬФ белого цвета арт. Номер 701.032.50 с требованием произвести обмен на товар с таким же артикульным номером. В отношении стола ЛИАТОРП это не представлялось возможным, поскольку товар с этим же артикульным номером вышел из ассортимента. Имея ввиду требования истца о замене товара ИКЕА на товар ИКЕА истцу было предложено посмотреть и приобрести иные товары ИКЕА со схожими характеристиками, но другими артикульными номерами, для чего на карту возврата ИКЕА была зачислена сумма полной стоимости указанных товаров – 16187руб. Истец от получения указанной карты отказался, товары оставил в магазине.</w:t>
      </w:r>
    </w:p>
    <w:p w:rsidR="00A10EAE" w:rsidRDefault="00A10EAE" w:rsidP="00A10EAE">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24.01.2013г. товары были уничтожены.</w:t>
      </w:r>
    </w:p>
    <w:p w:rsidR="00A10EAE" w:rsidRDefault="00A10EAE" w:rsidP="00A10EAE">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 xml:space="preserve">14.02.2013г. истец обратился в магазин и выразил согласие на обмен ранее оставленных товаров на следующие товары: стол ЛИАТОРП </w:t>
      </w:r>
      <w:proofErr w:type="spellStart"/>
      <w:r>
        <w:rPr>
          <w:rFonts w:ascii="Helvetica" w:hAnsi="Helvetica" w:cs="Helvetica"/>
          <w:color w:val="333333"/>
          <w:sz w:val="15"/>
          <w:szCs w:val="15"/>
        </w:rPr>
        <w:t>бел.арт</w:t>
      </w:r>
      <w:proofErr w:type="spellEnd"/>
      <w:r>
        <w:rPr>
          <w:rFonts w:ascii="Helvetica" w:hAnsi="Helvetica" w:cs="Helvetica"/>
          <w:color w:val="333333"/>
          <w:sz w:val="15"/>
          <w:szCs w:val="15"/>
        </w:rPr>
        <w:t xml:space="preserve">. номер 802.142.57, три стула ИНГОЛЬФ </w:t>
      </w:r>
      <w:proofErr w:type="spellStart"/>
      <w:proofErr w:type="gramStart"/>
      <w:r>
        <w:rPr>
          <w:rFonts w:ascii="Helvetica" w:hAnsi="Helvetica" w:cs="Helvetica"/>
          <w:color w:val="333333"/>
          <w:sz w:val="15"/>
          <w:szCs w:val="15"/>
        </w:rPr>
        <w:t>бел.арт</w:t>
      </w:r>
      <w:proofErr w:type="gramEnd"/>
      <w:r>
        <w:rPr>
          <w:rFonts w:ascii="Helvetica" w:hAnsi="Helvetica" w:cs="Helvetica"/>
          <w:color w:val="333333"/>
          <w:sz w:val="15"/>
          <w:szCs w:val="15"/>
        </w:rPr>
        <w:t>.номер</w:t>
      </w:r>
      <w:proofErr w:type="spellEnd"/>
      <w:r>
        <w:rPr>
          <w:rFonts w:ascii="Helvetica" w:hAnsi="Helvetica" w:cs="Helvetica"/>
          <w:color w:val="333333"/>
          <w:sz w:val="15"/>
          <w:szCs w:val="15"/>
        </w:rPr>
        <w:t xml:space="preserve"> 701.032.50.</w:t>
      </w:r>
    </w:p>
    <w:p w:rsidR="00A10EAE" w:rsidRDefault="00A10EAE" w:rsidP="00A10EAE">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В период с 21.02.2013г. по 26.02.2013г. ответчик безрезультатно пытался связаться с истцом по телефону для согласования времени и места обмена товара.</w:t>
      </w:r>
    </w:p>
    <w:p w:rsidR="00A10EAE" w:rsidRDefault="00A10EAE" w:rsidP="00A10EAE">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Впоследствии истец обратился в суд, представитель ответчика полагает, что истец злоупотребил правом, ввиду чего ответчик освобождается от ответственности за неисполнение обязательств, поскольку невозможность исполнения обязательств ответчиком связана с действиями истца, препятствующего выполнению ответчиком обязательств по возврату товара.</w:t>
      </w:r>
    </w:p>
    <w:p w:rsidR="00A10EAE" w:rsidRDefault="00A10EAE" w:rsidP="00A10EAE">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Также ответчик полагает, что основания для взыскания компенсации морального вреда не имеются, т.к. вина ответчика в причинении морального вреда истцу отсутствует.</w:t>
      </w:r>
    </w:p>
    <w:p w:rsidR="00A10EAE" w:rsidRDefault="00A10EAE" w:rsidP="00A10EAE">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 xml:space="preserve">Оценив в совокупности собранные по делу доказательства, суд приходит к выводу о том, что в связи с обнаруженным в товаре недостатком в период гарантийного срока истец обратился с требованием о замене товара ненадлежащего качества, воспользовавшись правом, предоставленным ст.18 закона РФ «О защите прав потребителей». В течение семи дней, предусмотренных ст. 21 Закона "О защите прав потребителей" для выполнения данных требований потребителя ответчик </w:t>
      </w:r>
      <w:proofErr w:type="gramStart"/>
      <w:r>
        <w:rPr>
          <w:rFonts w:ascii="Helvetica" w:hAnsi="Helvetica" w:cs="Helvetica"/>
          <w:color w:val="333333"/>
          <w:sz w:val="15"/>
          <w:szCs w:val="15"/>
        </w:rPr>
        <w:t>товар ненадлежащего качества</w:t>
      </w:r>
      <w:proofErr w:type="gramEnd"/>
      <w:r>
        <w:rPr>
          <w:rFonts w:ascii="Helvetica" w:hAnsi="Helvetica" w:cs="Helvetica"/>
          <w:color w:val="333333"/>
          <w:sz w:val="15"/>
          <w:szCs w:val="15"/>
        </w:rPr>
        <w:t xml:space="preserve"> не заменил.</w:t>
      </w:r>
    </w:p>
    <w:p w:rsidR="00A10EAE" w:rsidRDefault="00A10EAE" w:rsidP="00A10EAE">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Данные обстоятельства подтверждаются объяснениями истца, объяснениями свидетеля</w:t>
      </w:r>
      <w:r>
        <w:rPr>
          <w:rStyle w:val="apple-converted-space"/>
          <w:rFonts w:ascii="Helvetica" w:hAnsi="Helvetica" w:cs="Helvetica"/>
          <w:color w:val="333333"/>
          <w:sz w:val="15"/>
          <w:szCs w:val="15"/>
        </w:rPr>
        <w:t> </w:t>
      </w:r>
      <w:r>
        <w:rPr>
          <w:rStyle w:val="fio5"/>
          <w:rFonts w:ascii="Helvetica" w:hAnsi="Helvetica" w:cs="Helvetica"/>
          <w:color w:val="333333"/>
          <w:sz w:val="15"/>
          <w:szCs w:val="15"/>
        </w:rPr>
        <w:t>ФИО5, допрошенной в судебном заседании, сообщившей о том, что стол и три стула имели недостатки, в связи с чем, ее супруг в ее присутствии обратился к продавцу товара с претензией, в которой просил заменить данный товар на другой аналогичной марки товар, но надлежащего качества и данные требования не были выполнены, несмотря на неоднократные визиты в ИКЕА и на то, что при очередном обращении истец нашел в ассортименте стол ЛИАТОРП разд. стол бел. 110/155, просил заменить и выдать ему этот стол, но получил отказ со ссылкой на то, что такого же стола нет. Также данные обстоятельства подтверждаются копия претензий, а также сведениями о приемке товара ненадлежащего качества 16.12.2013г. и по сути не оспариваются ответчиком.</w:t>
      </w:r>
    </w:p>
    <w:p w:rsidR="00A10EAE" w:rsidRDefault="00A10EAE" w:rsidP="00A10EAE">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Суд доверяет объяснениям свидетеля</w:t>
      </w:r>
      <w:r>
        <w:rPr>
          <w:rStyle w:val="apple-converted-space"/>
          <w:rFonts w:ascii="Helvetica" w:hAnsi="Helvetica" w:cs="Helvetica"/>
          <w:color w:val="333333"/>
          <w:sz w:val="15"/>
          <w:szCs w:val="15"/>
        </w:rPr>
        <w:t> </w:t>
      </w:r>
      <w:r>
        <w:rPr>
          <w:rStyle w:val="fio5"/>
          <w:rFonts w:ascii="Helvetica" w:hAnsi="Helvetica" w:cs="Helvetica"/>
          <w:color w:val="333333"/>
          <w:sz w:val="15"/>
          <w:szCs w:val="15"/>
        </w:rPr>
        <w:t>ФИО5, считая их полными, последовательными и не противоречащим иным собранным по делу доказательствам.</w:t>
      </w:r>
    </w:p>
    <w:p w:rsidR="00A10EAE" w:rsidRDefault="00A10EAE" w:rsidP="00A10EAE">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 xml:space="preserve">Доводы ответчика о том, что истец злоупотребил предоставленным ему правом, препятствовал выполнению ответчиком обязанности замены товара ненадлежащего качества, суд считает необоснованными, поскольку объективно данные доводы ничем не подтверждаются. Сведений о том, что ответчик согласовывал время доставки с истцом, телефонограмм, письменных обращений, суду не представлено. Также суду </w:t>
      </w:r>
      <w:proofErr w:type="gramStart"/>
      <w:r>
        <w:rPr>
          <w:rFonts w:ascii="Helvetica" w:hAnsi="Helvetica" w:cs="Helvetica"/>
          <w:color w:val="333333"/>
          <w:sz w:val="15"/>
          <w:szCs w:val="15"/>
        </w:rPr>
        <w:t>не представлено письменных сведений</w:t>
      </w:r>
      <w:proofErr w:type="gramEnd"/>
      <w:r>
        <w:rPr>
          <w:rFonts w:ascii="Helvetica" w:hAnsi="Helvetica" w:cs="Helvetica"/>
          <w:color w:val="333333"/>
          <w:sz w:val="15"/>
          <w:szCs w:val="15"/>
        </w:rPr>
        <w:t xml:space="preserve"> подтверждающих доводы о производимой доставке товара истцу и невозможности вручения товара по вине истца.</w:t>
      </w:r>
    </w:p>
    <w:p w:rsidR="00A10EAE" w:rsidRDefault="00A10EAE" w:rsidP="00A10EAE">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 xml:space="preserve">Доводы о телефонных переговорах, о невозможности осуществить телефонное соединения ничем не подтверждаются. Суду не представлено сведений о </w:t>
      </w:r>
      <w:proofErr w:type="gramStart"/>
      <w:r>
        <w:rPr>
          <w:rFonts w:ascii="Helvetica" w:hAnsi="Helvetica" w:cs="Helvetica"/>
          <w:color w:val="333333"/>
          <w:sz w:val="15"/>
          <w:szCs w:val="15"/>
        </w:rPr>
        <w:t>том</w:t>
      </w:r>
      <w:proofErr w:type="gramEnd"/>
      <w:r>
        <w:rPr>
          <w:rFonts w:ascii="Helvetica" w:hAnsi="Helvetica" w:cs="Helvetica"/>
          <w:color w:val="333333"/>
          <w:sz w:val="15"/>
          <w:szCs w:val="15"/>
        </w:rPr>
        <w:t xml:space="preserve"> кем, с какого телефонного номера, когда и на какой телефонный номер осуществлялись звонки в период, указанный ответчиком как время осуществления доставки.</w:t>
      </w:r>
    </w:p>
    <w:p w:rsidR="00A10EAE" w:rsidRDefault="00A10EAE" w:rsidP="00A10EAE">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Акты о не предоставлении доступа в квартиру, по указанному истцом адресу для доставки товара не составлялись.</w:t>
      </w:r>
    </w:p>
    <w:p w:rsidR="00A10EAE" w:rsidRDefault="00A10EAE" w:rsidP="00A10EAE">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lastRenderedPageBreak/>
        <w:t>Доводы ответчика о том, что стоимость товаров, подлежащих обмену на карту возврата (ваучер) ответчик фактически зачислил, предоставив возможность истцу воспользоваться возможностью приобретения других товаров на ту же сумму в магазине ИКЕА суд не считает выполнением обязанностей, возникших у продавца в связи с продажей товара ненадлежащего качества, поскольку право выбора способа восстановления нарушенного права предоставлено истцу, он данный способ выбрал, заявив требования о замене товара ненадлежащего качества на аналогичный товар той же марки и данные требования не менял.</w:t>
      </w:r>
    </w:p>
    <w:p w:rsidR="00A10EAE" w:rsidRDefault="00A10EAE" w:rsidP="00A10EAE">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Доводы ответчика о невозможности произвести замену товара ввиду того, что в претензии не был указан артикульный номер, не был указан недостаток товара, суд считает необоснованным, поскольку фактически претензия была удовлетворена, а требования о замене товара исключительно на товар с тем же артикульным номером не ставили истцом.</w:t>
      </w:r>
    </w:p>
    <w:p w:rsidR="00A10EAE" w:rsidRDefault="00A10EAE" w:rsidP="00A10EAE">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Доводы ответчика о том, что 14.02.2013г. истцу не мог быть замене стол, переданный им на стол ЛИАТОР бел. стоимостью 119999руб., поскольку данный стол с другим артикульным номером 802.142.57 суд считает необоснованными, поскольку ответчик не оспаривал, что как ранее приобретенный истцом стол, так и стол, находящийся в ассортименте продавца 14.02.2013г. с артикульным номером 802.142.57 являются идентичными товарами, тождественны по цвету, размеру, материалу, наименованию, являются товарами одного производителя, несмотря на разный артикульный номер.</w:t>
      </w:r>
    </w:p>
    <w:p w:rsidR="00A10EAE" w:rsidRDefault="00A10EAE" w:rsidP="00A10EAE">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Действующее законодательство не содержит обязанности при производстве замены товара отождествлять товары исключительно по артикульным номерам.</w:t>
      </w:r>
    </w:p>
    <w:p w:rsidR="00A10EAE" w:rsidRDefault="00A10EAE" w:rsidP="00A10EAE">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Кроме того, суд отмечает, что истец, как потребитель, заявляя требования о замене товара, не связывал необходимость получения товара с исключительно тем же артикульным номером, производя тождество товара по наименованию, размерам и внешним индивидуально-определенным признакам, по производителю.</w:t>
      </w:r>
    </w:p>
    <w:p w:rsidR="00A10EAE" w:rsidRDefault="00A10EAE" w:rsidP="00A10EAE">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В соответствии с</w:t>
      </w:r>
      <w:r>
        <w:rPr>
          <w:rStyle w:val="apple-converted-space"/>
          <w:rFonts w:ascii="Helvetica" w:hAnsi="Helvetica" w:cs="Helvetica"/>
          <w:color w:val="333333"/>
          <w:sz w:val="15"/>
          <w:szCs w:val="15"/>
        </w:rPr>
        <w:t> </w:t>
      </w:r>
      <w:r w:rsidRPr="00A10EAE">
        <w:rPr>
          <w:rFonts w:ascii="Helvetica" w:hAnsi="Helvetica" w:cs="Helvetica"/>
          <w:color w:val="333333"/>
          <w:sz w:val="15"/>
          <w:szCs w:val="15"/>
        </w:rPr>
        <w:t>ст.56 ГПК РФ</w:t>
      </w:r>
      <w:r>
        <w:rPr>
          <w:rStyle w:val="apple-converted-space"/>
          <w:rFonts w:ascii="Helvetica" w:hAnsi="Helvetica" w:cs="Helvetica"/>
          <w:color w:val="333333"/>
          <w:sz w:val="15"/>
          <w:szCs w:val="15"/>
        </w:rPr>
        <w:t> </w:t>
      </w:r>
      <w:r>
        <w:rPr>
          <w:rFonts w:ascii="Helvetica" w:hAnsi="Helvetica" w:cs="Helvetica"/>
          <w:color w:val="333333"/>
          <w:sz w:val="15"/>
          <w:szCs w:val="15"/>
        </w:rPr>
        <w:t>каждая сторона обязана представлять доказательства в обосновании требований и возражений.</w:t>
      </w:r>
    </w:p>
    <w:p w:rsidR="00A10EAE" w:rsidRDefault="00A10EAE" w:rsidP="00A10EAE">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Таким образом, требования истца о замене товара ненадлежащего качества подлежат удовлетворению, поскольку доказательств того, что ответчик выполнил требования потребителя, либо не мог их выполнить по вине самого потребителя, суду не представлено. В отношении товара, на который установлен гарантийный срок, продавец (изготовитель), уполномоченная организация или уполномоченный индивидуальный предприниматель, импортер отвечают за недостатки товара, если не докажут, что они возникли после передачи товара потребителю вследствие нарушения потребителем правил использования, хранения или транспортировки товара, действий третьих лиц или непреодолимой силы.</w:t>
      </w:r>
    </w:p>
    <w:p w:rsidR="00A10EAE" w:rsidRDefault="00A10EAE" w:rsidP="00A10EAE">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Доказательств отсутствия в товаре недостатков, а также их возникновение после передачи потребителю суду не представлено.</w:t>
      </w:r>
    </w:p>
    <w:p w:rsidR="00A10EAE" w:rsidRDefault="00A10EAE" w:rsidP="00A10EAE">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Суд, учитывая невозможность в настоящее время исполнения решения суда о замене товара – стола ввиду отсутствия в ассортименте ответчика данного изделия, считает необходимым взыскать с ответчика стоимость данного товара на день предъявления повторной претензии, а именно по состоянию на 14.02.2013г. в сумме 11999руб.</w:t>
      </w:r>
    </w:p>
    <w:p w:rsidR="00A10EAE" w:rsidRDefault="00A10EAE" w:rsidP="00A10EAE">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Истцом произведен расчет неустойки за период просрочки удовлетворения требований потребителя о замене товара с</w:t>
      </w:r>
      <w:r>
        <w:rPr>
          <w:rStyle w:val="apple-converted-space"/>
          <w:rFonts w:ascii="Helvetica" w:hAnsi="Helvetica" w:cs="Helvetica"/>
          <w:color w:val="333333"/>
          <w:sz w:val="15"/>
          <w:szCs w:val="15"/>
        </w:rPr>
        <w:t> </w:t>
      </w:r>
      <w:r>
        <w:rPr>
          <w:rStyle w:val="data2"/>
          <w:rFonts w:ascii="Helvetica" w:hAnsi="Helvetica" w:cs="Helvetica"/>
          <w:color w:val="333333"/>
          <w:sz w:val="15"/>
          <w:szCs w:val="15"/>
        </w:rPr>
        <w:t>&lt;дата&gt;г. по</w:t>
      </w:r>
      <w:r>
        <w:rPr>
          <w:rStyle w:val="apple-converted-space"/>
          <w:rFonts w:ascii="Helvetica" w:hAnsi="Helvetica" w:cs="Helvetica"/>
          <w:color w:val="333333"/>
          <w:sz w:val="15"/>
          <w:szCs w:val="15"/>
        </w:rPr>
        <w:t> </w:t>
      </w:r>
      <w:r>
        <w:rPr>
          <w:rStyle w:val="data2"/>
          <w:rFonts w:ascii="Helvetica" w:hAnsi="Helvetica" w:cs="Helvetica"/>
          <w:color w:val="333333"/>
          <w:sz w:val="15"/>
          <w:szCs w:val="15"/>
        </w:rPr>
        <w:t>&lt;дата&gt;г. за 1163дня на сумму 19796руб., состоящую из стоимости стола на дату заявленных требований</w:t>
      </w:r>
      <w:proofErr w:type="gramStart"/>
      <w:r>
        <w:rPr>
          <w:rStyle w:val="data2"/>
          <w:rFonts w:ascii="Helvetica" w:hAnsi="Helvetica" w:cs="Helvetica"/>
          <w:color w:val="333333"/>
          <w:sz w:val="15"/>
          <w:szCs w:val="15"/>
        </w:rPr>
        <w:t>.</w:t>
      </w:r>
      <w:proofErr w:type="gramEnd"/>
      <w:r>
        <w:rPr>
          <w:rStyle w:val="data2"/>
          <w:rFonts w:ascii="Helvetica" w:hAnsi="Helvetica" w:cs="Helvetica"/>
          <w:color w:val="333333"/>
          <w:sz w:val="15"/>
          <w:szCs w:val="15"/>
        </w:rPr>
        <w:t xml:space="preserve"> которая составляет 119999руб. и стоимости трех стульев в сумме 2599руб.</w:t>
      </w:r>
    </w:p>
    <w:p w:rsidR="00A10EAE" w:rsidRDefault="00A10EAE" w:rsidP="00A10EAE">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Неустойка составляет 230227руб.48коп. (19796руб.*1% *1163дня).</w:t>
      </w:r>
    </w:p>
    <w:p w:rsidR="00A10EAE" w:rsidRDefault="00A10EAE" w:rsidP="00A10EAE">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О праве потребителя на замену товаров ненадлежащего качества говорится в ст. 21 Закона "О защите прав потребителей", согласно которой в случае обнаружения потребителем недостатков товара и предъявления требования о его замене продавец (изготовитель, уполномоченная организация или уполномоченный индивидуальный предприниматель, импортер) обязан заменить такой товар в течение 7 дней со дня предъявления потребителем указанного требования, а при необходимости дополнительной проверки качества такого товара продавцом (изготовителем, уполномоченной организацией или уполномоченным индивидуальным предпринимателем, импортером) - в течение 20 дней со дня предъявления указанного требования.</w:t>
      </w:r>
    </w:p>
    <w:p w:rsidR="00A10EAE" w:rsidRDefault="00A10EAE" w:rsidP="00A10EAE">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Если у продавца (изготовителя, уполномоченной организации или уполномоченного индивидуального предпринимателя, импортера) в момент предъявления требования отсутствует необходимый для замены товар, замена должна быть произведена в течение 30 дней со дня предъявления такого требования.</w:t>
      </w:r>
    </w:p>
    <w:p w:rsidR="00A10EAE" w:rsidRDefault="00A10EAE" w:rsidP="00A10EAE">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Положение абзаца первого пункта 1 статьи 23 Закона Российской Федерации "О защите прав потребителей", устанавливающее размер неустойки за каждый день просрочки, но не содержащее условий, ограничивающих общий размер неустойки, само по себе имеет целью побудить изготовителя или продавца товара как профессионального участника рынка надлежащим образом исполнять свои обязательства, направлено на защиту прав потребителя как менее защищенной стороны договора.</w:t>
      </w:r>
    </w:p>
    <w:p w:rsidR="00A10EAE" w:rsidRDefault="00A10EAE" w:rsidP="00A10EAE">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sidRPr="00A10EAE">
        <w:rPr>
          <w:rFonts w:ascii="Helvetica" w:hAnsi="Helvetica" w:cs="Helvetica"/>
          <w:color w:val="333333"/>
          <w:sz w:val="15"/>
          <w:szCs w:val="15"/>
        </w:rPr>
        <w:t>Статья 330 ГК Российской Федерации</w:t>
      </w:r>
      <w:r>
        <w:rPr>
          <w:rStyle w:val="apple-converted-space"/>
          <w:rFonts w:ascii="Helvetica" w:hAnsi="Helvetica" w:cs="Helvetica"/>
          <w:color w:val="333333"/>
          <w:sz w:val="15"/>
          <w:szCs w:val="15"/>
        </w:rPr>
        <w:t> </w:t>
      </w:r>
      <w:r>
        <w:rPr>
          <w:rFonts w:ascii="Helvetica" w:hAnsi="Helvetica" w:cs="Helvetica"/>
          <w:color w:val="333333"/>
          <w:sz w:val="15"/>
          <w:szCs w:val="15"/>
        </w:rPr>
        <w:t>признает неустойкой определенную законом или договором денежную сумму, которую должник обязан уплатить кредитору в случае неисполнения или ненадлежащего исполнения обязательства, в частности в случае просрочки исполнения.</w:t>
      </w:r>
    </w:p>
    <w:p w:rsidR="00A10EAE" w:rsidRDefault="00A10EAE" w:rsidP="00A10EAE">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Кроме того, с учетом позиции Конституционного Суда Российской Федерации, выраженной в п. 2 Определения от</w:t>
      </w:r>
      <w:r>
        <w:rPr>
          <w:rStyle w:val="apple-converted-space"/>
          <w:rFonts w:ascii="Helvetica" w:hAnsi="Helvetica" w:cs="Helvetica"/>
          <w:color w:val="333333"/>
          <w:sz w:val="15"/>
          <w:szCs w:val="15"/>
        </w:rPr>
        <w:t> </w:t>
      </w:r>
      <w:r>
        <w:rPr>
          <w:rStyle w:val="data2"/>
          <w:rFonts w:ascii="Helvetica" w:hAnsi="Helvetica" w:cs="Helvetica"/>
          <w:color w:val="333333"/>
          <w:sz w:val="15"/>
          <w:szCs w:val="15"/>
        </w:rPr>
        <w:t>&lt;дата&gt; N 263-О, положения п. 1</w:t>
      </w:r>
      <w:r>
        <w:rPr>
          <w:rStyle w:val="apple-converted-space"/>
          <w:rFonts w:ascii="Helvetica" w:hAnsi="Helvetica" w:cs="Helvetica"/>
          <w:color w:val="333333"/>
          <w:sz w:val="15"/>
          <w:szCs w:val="15"/>
        </w:rPr>
        <w:t> </w:t>
      </w:r>
      <w:r w:rsidRPr="00A10EAE">
        <w:rPr>
          <w:rStyle w:val="data2"/>
          <w:rFonts w:ascii="Helvetica" w:hAnsi="Helvetica" w:cs="Helvetica"/>
          <w:color w:val="333333"/>
          <w:sz w:val="15"/>
          <w:szCs w:val="15"/>
        </w:rPr>
        <w:t>ст. 333 ГК РФ</w:t>
      </w:r>
      <w:r>
        <w:rPr>
          <w:rStyle w:val="apple-converted-space"/>
          <w:rFonts w:ascii="Helvetica" w:hAnsi="Helvetica" w:cs="Helvetica"/>
          <w:color w:val="333333"/>
          <w:sz w:val="15"/>
          <w:szCs w:val="15"/>
        </w:rPr>
        <w:t> </w:t>
      </w:r>
      <w:r>
        <w:rPr>
          <w:rStyle w:val="data2"/>
          <w:rFonts w:ascii="Helvetica" w:hAnsi="Helvetica" w:cs="Helvetica"/>
          <w:color w:val="333333"/>
          <w:sz w:val="15"/>
          <w:szCs w:val="15"/>
        </w:rPr>
        <w:t>содержат обязанность суда установить баланс между применяемой к нарушителю мерой ответственности и оценкой действительного, а не возможного размера ущерба.</w:t>
      </w:r>
    </w:p>
    <w:p w:rsidR="00A10EAE" w:rsidRDefault="00A10EAE" w:rsidP="00A10EAE">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Предоставленная суду возможность снижать размер неустойки в случае ее чрезмерности по сравнению с последствиями нарушения обязательств является одним из правовых способов, предусмотренных в законе, которые направлены против злоупотребления правом свободного определения размера неустойки, то есть, по существу, - на реализацию требования ст. 17 (ч. 3) Конституции Российской Федерации, согласно которой осуществление прав и свобод человека и гражданина не должно нарушать права и свободы других лиц. Именно поэтому в ч. 1</w:t>
      </w:r>
      <w:r>
        <w:rPr>
          <w:rStyle w:val="apple-converted-space"/>
          <w:rFonts w:ascii="Helvetica" w:hAnsi="Helvetica" w:cs="Helvetica"/>
          <w:color w:val="333333"/>
          <w:sz w:val="15"/>
          <w:szCs w:val="15"/>
        </w:rPr>
        <w:t> </w:t>
      </w:r>
      <w:r w:rsidRPr="00A10EAE">
        <w:rPr>
          <w:rFonts w:ascii="Helvetica" w:hAnsi="Helvetica" w:cs="Helvetica"/>
          <w:color w:val="333333"/>
          <w:sz w:val="15"/>
          <w:szCs w:val="15"/>
        </w:rPr>
        <w:t xml:space="preserve">ст. 333 ГК </w:t>
      </w:r>
      <w:proofErr w:type="spellStart"/>
      <w:r w:rsidRPr="00A10EAE">
        <w:rPr>
          <w:rFonts w:ascii="Helvetica" w:hAnsi="Helvetica" w:cs="Helvetica"/>
          <w:color w:val="333333"/>
          <w:sz w:val="15"/>
          <w:szCs w:val="15"/>
        </w:rPr>
        <w:t>РФ</w:t>
      </w:r>
      <w:r>
        <w:rPr>
          <w:rFonts w:ascii="Helvetica" w:hAnsi="Helvetica" w:cs="Helvetica"/>
          <w:color w:val="333333"/>
          <w:sz w:val="15"/>
          <w:szCs w:val="15"/>
        </w:rPr>
        <w:t>речь</w:t>
      </w:r>
      <w:proofErr w:type="spellEnd"/>
      <w:r>
        <w:rPr>
          <w:rFonts w:ascii="Helvetica" w:hAnsi="Helvetica" w:cs="Helvetica"/>
          <w:color w:val="333333"/>
          <w:sz w:val="15"/>
          <w:szCs w:val="15"/>
        </w:rPr>
        <w:t xml:space="preserve"> идет не о праве суда, а, по существу, о его обязанности установить баланс между применяемой к нарушителю мерой ответственности и оценкой действительного (а не возможного) размера ущерба.</w:t>
      </w:r>
    </w:p>
    <w:p w:rsidR="00A10EAE" w:rsidRDefault="00A10EAE" w:rsidP="00A10EAE">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lastRenderedPageBreak/>
        <w:t>Наличие оснований для снижения и определение критериев соразмерности определяются судом в каждом конкретном случае самостоятельно, исходя из установленных по делу обстоятельств.</w:t>
      </w:r>
    </w:p>
    <w:p w:rsidR="00A10EAE" w:rsidRDefault="00A10EAE" w:rsidP="00A10EAE">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Ответчик, возражал против заявленных исковых требований в полном объеме, что суд расценивает как основания для применения положений</w:t>
      </w:r>
      <w:r>
        <w:rPr>
          <w:rStyle w:val="apple-converted-space"/>
          <w:rFonts w:ascii="Helvetica" w:hAnsi="Helvetica" w:cs="Helvetica"/>
          <w:color w:val="333333"/>
          <w:sz w:val="15"/>
          <w:szCs w:val="15"/>
        </w:rPr>
        <w:t> </w:t>
      </w:r>
      <w:r w:rsidRPr="00A10EAE">
        <w:rPr>
          <w:rFonts w:ascii="Helvetica" w:hAnsi="Helvetica" w:cs="Helvetica"/>
          <w:color w:val="333333"/>
          <w:sz w:val="15"/>
          <w:szCs w:val="15"/>
        </w:rPr>
        <w:t>ст.333 ГК РФ</w:t>
      </w:r>
      <w:r>
        <w:rPr>
          <w:rFonts w:ascii="Helvetica" w:hAnsi="Helvetica" w:cs="Helvetica"/>
          <w:color w:val="333333"/>
          <w:sz w:val="15"/>
          <w:szCs w:val="15"/>
        </w:rPr>
        <w:t>.</w:t>
      </w:r>
    </w:p>
    <w:p w:rsidR="00A10EAE" w:rsidRDefault="00A10EAE" w:rsidP="00A10EAE">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При определении размера неустойки, с учетом баланса интересов продавца и покупателя, категории дела, длительности разрешения спора в связи с тем, что истец не обращался в суд за защитой нарушенного права с 2011г., а также размера стоимости товара, суд признает данный случай исключительным и уменьшает размер неустойки до 25000 рублей в соответствии с положениями</w:t>
      </w:r>
      <w:r>
        <w:rPr>
          <w:rStyle w:val="apple-converted-space"/>
          <w:rFonts w:ascii="Helvetica" w:hAnsi="Helvetica" w:cs="Helvetica"/>
          <w:color w:val="333333"/>
          <w:sz w:val="15"/>
          <w:szCs w:val="15"/>
        </w:rPr>
        <w:t> </w:t>
      </w:r>
      <w:r w:rsidRPr="00A10EAE">
        <w:rPr>
          <w:rFonts w:ascii="Helvetica" w:hAnsi="Helvetica" w:cs="Helvetica"/>
          <w:color w:val="333333"/>
          <w:sz w:val="15"/>
          <w:szCs w:val="15"/>
        </w:rPr>
        <w:t>ст. 333 ГК РФ</w:t>
      </w:r>
      <w:r>
        <w:rPr>
          <w:rFonts w:ascii="Helvetica" w:hAnsi="Helvetica" w:cs="Helvetica"/>
          <w:color w:val="333333"/>
          <w:sz w:val="15"/>
          <w:szCs w:val="15"/>
        </w:rPr>
        <w:t>, поскольку подлежащая уплате неустойка явно несоразмерна последствиям нарушенного обязательства.</w:t>
      </w:r>
    </w:p>
    <w:p w:rsidR="00A10EAE" w:rsidRDefault="00A10EAE" w:rsidP="00A10EAE">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В соответствии со ст.15 Закона РФ "О защите прав потребителей" суд считает необходимым удовлетворить требования потребителя о взыскании компенсации морального вреда, поскольку невыполнением в течение длительного времени требований потребителя истцу были причинены нравственные страдания, выразившиеся в испытании чувства обиды, разочарования, незащищенности.</w:t>
      </w:r>
    </w:p>
    <w:p w:rsidR="00A10EAE" w:rsidRDefault="00A10EAE" w:rsidP="00A10EAE">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Положения</w:t>
      </w:r>
      <w:r>
        <w:rPr>
          <w:rStyle w:val="apple-converted-space"/>
          <w:rFonts w:ascii="Helvetica" w:hAnsi="Helvetica" w:cs="Helvetica"/>
          <w:color w:val="333333"/>
          <w:sz w:val="15"/>
          <w:szCs w:val="15"/>
        </w:rPr>
        <w:t> </w:t>
      </w:r>
      <w:r w:rsidRPr="00A10EAE">
        <w:rPr>
          <w:rFonts w:ascii="Helvetica" w:hAnsi="Helvetica" w:cs="Helvetica"/>
          <w:color w:val="333333"/>
          <w:sz w:val="15"/>
          <w:szCs w:val="15"/>
        </w:rPr>
        <w:t>ст. 1101 ГК РФ</w:t>
      </w:r>
      <w:r>
        <w:rPr>
          <w:rStyle w:val="apple-converted-space"/>
          <w:rFonts w:ascii="Helvetica" w:hAnsi="Helvetica" w:cs="Helvetica"/>
          <w:color w:val="333333"/>
          <w:sz w:val="15"/>
          <w:szCs w:val="15"/>
        </w:rPr>
        <w:t> </w:t>
      </w:r>
      <w:r>
        <w:rPr>
          <w:rFonts w:ascii="Helvetica" w:hAnsi="Helvetica" w:cs="Helvetica"/>
          <w:color w:val="333333"/>
          <w:sz w:val="15"/>
          <w:szCs w:val="15"/>
        </w:rPr>
        <w:t xml:space="preserve">содержат правила определения способа и размера компенсации морального вреда, согласно которым компенсация морального вреда осуществляется в денежной форме; ее размер определяется судом в зависимости от характера причиненных потерпевшему физических и нравственных страданий, а также степени вины </w:t>
      </w:r>
      <w:proofErr w:type="spellStart"/>
      <w:r>
        <w:rPr>
          <w:rFonts w:ascii="Helvetica" w:hAnsi="Helvetica" w:cs="Helvetica"/>
          <w:color w:val="333333"/>
          <w:sz w:val="15"/>
          <w:szCs w:val="15"/>
        </w:rPr>
        <w:t>причинителя</w:t>
      </w:r>
      <w:proofErr w:type="spellEnd"/>
      <w:r>
        <w:rPr>
          <w:rFonts w:ascii="Helvetica" w:hAnsi="Helvetica" w:cs="Helvetica"/>
          <w:color w:val="333333"/>
          <w:sz w:val="15"/>
          <w:szCs w:val="15"/>
        </w:rPr>
        <w:t xml:space="preserve"> вреда в случаях, когда вина является основанием возмещения вреда. При определении размера компенсации вреда должны учитываться требования разумности и справедливости.</w:t>
      </w:r>
    </w:p>
    <w:p w:rsidR="00A10EAE" w:rsidRDefault="00A10EAE" w:rsidP="00A10EAE">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Характер физических и нравственных страданий оценивается судом с учетом фактических обстоятельств, при которых был причинен моральный вред, и индивидуальных особенностей потерпевшего.</w:t>
      </w:r>
    </w:p>
    <w:p w:rsidR="00A10EAE" w:rsidRDefault="00A10EAE" w:rsidP="00A10EAE">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Определяя размер компенсации морального вреда, суд исходит из принципа разумности, справедливости, и считает необходимым снизить размер данной компенсации до 20000руб. с учетом степени вины ответчика, степени нравственных страданий истца, конкретных обстоятельств дела, при которых товар, обмен которого истец просил произвести является предметами, необходимыми на кухне и их отсутствие создавало неудобства для истца в быту в течение длительного времени.</w:t>
      </w:r>
    </w:p>
    <w:p w:rsidR="00A10EAE" w:rsidRDefault="00A10EAE" w:rsidP="00A10EAE">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В силу п. 6 ст. 13 Закона РФ "О защите прав потребителей" при удовлетворении судом требований потребителя, установленных законом, суд взыскивает с изготовителя (исполнителя, продавца) за несоблюдение в добровольном порядке удовлетворения требований потребителя штраф в размере 50% от суммы, присужденной судом в пользу потребителя.</w:t>
      </w:r>
    </w:p>
    <w:p w:rsidR="00A10EAE" w:rsidRDefault="00A10EAE" w:rsidP="00A10EAE">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 xml:space="preserve">В пользу потребителя с ответчика подлежит </w:t>
      </w:r>
      <w:proofErr w:type="spellStart"/>
      <w:r>
        <w:rPr>
          <w:rFonts w:ascii="Helvetica" w:hAnsi="Helvetica" w:cs="Helvetica"/>
          <w:color w:val="333333"/>
          <w:sz w:val="15"/>
          <w:szCs w:val="15"/>
        </w:rPr>
        <w:t>вз</w:t>
      </w:r>
      <w:proofErr w:type="spellEnd"/>
      <w:r>
        <w:rPr>
          <w:rFonts w:ascii="Helvetica" w:hAnsi="Helvetica" w:cs="Helvetica"/>
          <w:color w:val="333333"/>
          <w:sz w:val="15"/>
          <w:szCs w:val="15"/>
        </w:rPr>
        <w:t xml:space="preserve"> 54c9 </w:t>
      </w:r>
      <w:proofErr w:type="spellStart"/>
      <w:r>
        <w:rPr>
          <w:rFonts w:ascii="Helvetica" w:hAnsi="Helvetica" w:cs="Helvetica"/>
          <w:color w:val="333333"/>
          <w:sz w:val="15"/>
          <w:szCs w:val="15"/>
        </w:rPr>
        <w:t>ысканию</w:t>
      </w:r>
      <w:proofErr w:type="spellEnd"/>
      <w:r>
        <w:rPr>
          <w:rFonts w:ascii="Helvetica" w:hAnsi="Helvetica" w:cs="Helvetica"/>
          <w:color w:val="333333"/>
          <w:sz w:val="15"/>
          <w:szCs w:val="15"/>
        </w:rPr>
        <w:t xml:space="preserve"> штраф в сумме 28499руб.50коп. (11999руб.+25000руб.+20000руб.)/2=28499руб.50коп.</w:t>
      </w:r>
    </w:p>
    <w:p w:rsidR="00A10EAE" w:rsidRDefault="00A10EAE" w:rsidP="00A10EAE">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В соответствии со</w:t>
      </w:r>
      <w:r>
        <w:rPr>
          <w:rStyle w:val="apple-converted-space"/>
          <w:rFonts w:ascii="Helvetica" w:hAnsi="Helvetica" w:cs="Helvetica"/>
          <w:color w:val="333333"/>
          <w:sz w:val="15"/>
          <w:szCs w:val="15"/>
        </w:rPr>
        <w:t> </w:t>
      </w:r>
      <w:r w:rsidRPr="00A10EAE">
        <w:rPr>
          <w:rFonts w:ascii="Helvetica" w:hAnsi="Helvetica" w:cs="Helvetica"/>
          <w:color w:val="333333"/>
          <w:sz w:val="15"/>
          <w:szCs w:val="15"/>
        </w:rPr>
        <w:t>ст.103 ГПК РФ</w:t>
      </w:r>
      <w:r>
        <w:rPr>
          <w:rStyle w:val="apple-converted-space"/>
          <w:rFonts w:ascii="Helvetica" w:hAnsi="Helvetica" w:cs="Helvetica"/>
          <w:color w:val="333333"/>
          <w:sz w:val="15"/>
          <w:szCs w:val="15"/>
        </w:rPr>
        <w:t> </w:t>
      </w:r>
      <w:r>
        <w:rPr>
          <w:rFonts w:ascii="Helvetica" w:hAnsi="Helvetica" w:cs="Helvetica"/>
          <w:color w:val="333333"/>
          <w:sz w:val="15"/>
          <w:szCs w:val="15"/>
        </w:rPr>
        <w:t>с ответчика в пользу бюджета</w:t>
      </w:r>
      <w:r>
        <w:rPr>
          <w:rStyle w:val="apple-converted-space"/>
          <w:rFonts w:ascii="Helvetica" w:hAnsi="Helvetica" w:cs="Helvetica"/>
          <w:color w:val="333333"/>
          <w:sz w:val="15"/>
          <w:szCs w:val="15"/>
        </w:rPr>
        <w:t> </w:t>
      </w:r>
      <w:r>
        <w:rPr>
          <w:rStyle w:val="address2"/>
          <w:rFonts w:ascii="Helvetica" w:hAnsi="Helvetica" w:cs="Helvetica"/>
          <w:color w:val="333333"/>
          <w:sz w:val="15"/>
          <w:szCs w:val="15"/>
        </w:rPr>
        <w:t xml:space="preserve">&lt;адрес&gt; подлежит взысканию государственная пошлина, от уплаты которой истец был освобожден </w:t>
      </w:r>
      <w:proofErr w:type="gramStart"/>
      <w:r>
        <w:rPr>
          <w:rStyle w:val="address2"/>
          <w:rFonts w:ascii="Helvetica" w:hAnsi="Helvetica" w:cs="Helvetica"/>
          <w:color w:val="333333"/>
          <w:sz w:val="15"/>
          <w:szCs w:val="15"/>
        </w:rPr>
        <w:t>при подачи</w:t>
      </w:r>
      <w:proofErr w:type="gramEnd"/>
      <w:r>
        <w:rPr>
          <w:rStyle w:val="address2"/>
          <w:rFonts w:ascii="Helvetica" w:hAnsi="Helvetica" w:cs="Helvetica"/>
          <w:color w:val="333333"/>
          <w:sz w:val="15"/>
          <w:szCs w:val="15"/>
        </w:rPr>
        <w:t xml:space="preserve"> иска в суд в размере 400руб. с двух требований неимущественного характера- о взыскании морального вреда и замене товара, а также в сумме 1309руб.97коп. с имущественных требований.</w:t>
      </w:r>
    </w:p>
    <w:p w:rsidR="00A10EAE" w:rsidRDefault="00A10EAE" w:rsidP="00A10EAE">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На основании изложенного и руководствуясь ст.ст. 194-199 ГПК РФ, суд</w:t>
      </w:r>
    </w:p>
    <w:p w:rsidR="00A10EAE" w:rsidRDefault="00A10EAE" w:rsidP="00A10EAE">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                    РЕШИЛ:</w:t>
      </w:r>
    </w:p>
    <w:p w:rsidR="00A10EAE" w:rsidRDefault="00A10EAE" w:rsidP="00A10EAE">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Исковые требования удовлетворить частично.</w:t>
      </w:r>
    </w:p>
    <w:p w:rsidR="00A10EAE" w:rsidRDefault="00A10EAE" w:rsidP="00A10EAE">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 xml:space="preserve">Обязать ООО «ИКЕА ДОМ» произвести замену товара ненадлежащего качества стул </w:t>
      </w:r>
      <w:proofErr w:type="spellStart"/>
      <w:r>
        <w:rPr>
          <w:rFonts w:ascii="Helvetica" w:hAnsi="Helvetica" w:cs="Helvetica"/>
          <w:color w:val="333333"/>
          <w:sz w:val="15"/>
          <w:szCs w:val="15"/>
        </w:rPr>
        <w:t>Ингольф</w:t>
      </w:r>
      <w:proofErr w:type="spellEnd"/>
      <w:r>
        <w:rPr>
          <w:rFonts w:ascii="Helvetica" w:hAnsi="Helvetica" w:cs="Helvetica"/>
          <w:color w:val="333333"/>
          <w:sz w:val="15"/>
          <w:szCs w:val="15"/>
        </w:rPr>
        <w:t xml:space="preserve"> белый 3 штуки номер артикула 701.032.50, принадлежащего</w:t>
      </w:r>
      <w:r>
        <w:rPr>
          <w:rStyle w:val="apple-converted-space"/>
          <w:rFonts w:ascii="Helvetica" w:hAnsi="Helvetica" w:cs="Helvetica"/>
          <w:color w:val="333333"/>
          <w:sz w:val="15"/>
          <w:szCs w:val="15"/>
        </w:rPr>
        <w:t> </w:t>
      </w:r>
      <w:r>
        <w:rPr>
          <w:rStyle w:val="fio1"/>
          <w:rFonts w:ascii="Helvetica" w:hAnsi="Helvetica" w:cs="Helvetica"/>
          <w:color w:val="333333"/>
          <w:sz w:val="15"/>
          <w:szCs w:val="15"/>
        </w:rPr>
        <w:t>ФИО1, переданному им ответчику, на товар той же марки и (или)того же артикульного номера стоимостью 2559руб., надлежащего качества.</w:t>
      </w:r>
    </w:p>
    <w:p w:rsidR="00A10EAE" w:rsidRDefault="00A10EAE" w:rsidP="00A10EAE">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Взыскать с ООО «ИКЕА ДОМ» в пользу</w:t>
      </w:r>
      <w:r>
        <w:rPr>
          <w:rStyle w:val="apple-converted-space"/>
          <w:rFonts w:ascii="Helvetica" w:hAnsi="Helvetica" w:cs="Helvetica"/>
          <w:color w:val="333333"/>
          <w:sz w:val="15"/>
          <w:szCs w:val="15"/>
        </w:rPr>
        <w:t> </w:t>
      </w:r>
      <w:r>
        <w:rPr>
          <w:rStyle w:val="fio1"/>
          <w:rFonts w:ascii="Helvetica" w:hAnsi="Helvetica" w:cs="Helvetica"/>
          <w:color w:val="333333"/>
          <w:sz w:val="15"/>
          <w:szCs w:val="15"/>
        </w:rPr>
        <w:t>ФИО1 стоимость товара ненадлежащего качества в размере 11990руб., неустойку в размере 25000руб., в счет компенсации морального вреда 20000руб., штраф в сумме 28499руб.50коп.</w:t>
      </w:r>
    </w:p>
    <w:p w:rsidR="00A10EAE" w:rsidRDefault="00A10EAE" w:rsidP="00A10EAE">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Взыскать с ООО «ИКЕА ДОМ» в доход бюджета</w:t>
      </w:r>
      <w:r>
        <w:rPr>
          <w:rStyle w:val="apple-converted-space"/>
          <w:rFonts w:ascii="Helvetica" w:hAnsi="Helvetica" w:cs="Helvetica"/>
          <w:color w:val="333333"/>
          <w:sz w:val="15"/>
          <w:szCs w:val="15"/>
        </w:rPr>
        <w:t> </w:t>
      </w:r>
      <w:r>
        <w:rPr>
          <w:rStyle w:val="address2"/>
          <w:rFonts w:ascii="Helvetica" w:hAnsi="Helvetica" w:cs="Helvetica"/>
          <w:color w:val="333333"/>
          <w:sz w:val="15"/>
          <w:szCs w:val="15"/>
        </w:rPr>
        <w:t>&lt;адрес&gt; государственную пошлину в сумме 1709руб.97коп.</w:t>
      </w:r>
    </w:p>
    <w:p w:rsidR="00A10EAE" w:rsidRDefault="00A10EAE" w:rsidP="00A10EAE">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В удовлетворении остальной части исковых требований – отказать.</w:t>
      </w:r>
    </w:p>
    <w:p w:rsidR="00A10EAE" w:rsidRDefault="00A10EAE" w:rsidP="00A10EAE">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 xml:space="preserve">Решение может быть обжаловано сторонами в Московский городской суд в апелляционном порядке в течение месяца с момента составления решения суда в окончательной форме через канцелярию по гражданским делам </w:t>
      </w:r>
      <w:proofErr w:type="spellStart"/>
      <w:r>
        <w:rPr>
          <w:rFonts w:ascii="Helvetica" w:hAnsi="Helvetica" w:cs="Helvetica"/>
          <w:color w:val="333333"/>
          <w:sz w:val="15"/>
          <w:szCs w:val="15"/>
        </w:rPr>
        <w:t>Головинского</w:t>
      </w:r>
      <w:proofErr w:type="spellEnd"/>
      <w:r>
        <w:rPr>
          <w:rFonts w:ascii="Helvetica" w:hAnsi="Helvetica" w:cs="Helvetica"/>
          <w:color w:val="333333"/>
          <w:sz w:val="15"/>
          <w:szCs w:val="15"/>
        </w:rPr>
        <w:t xml:space="preserve"> районного суда</w:t>
      </w:r>
      <w:r>
        <w:rPr>
          <w:rStyle w:val="apple-converted-space"/>
          <w:rFonts w:ascii="Helvetica" w:hAnsi="Helvetica" w:cs="Helvetica"/>
          <w:color w:val="333333"/>
          <w:sz w:val="15"/>
          <w:szCs w:val="15"/>
        </w:rPr>
        <w:t> </w:t>
      </w:r>
      <w:r>
        <w:rPr>
          <w:rStyle w:val="address2"/>
          <w:rFonts w:ascii="Helvetica" w:hAnsi="Helvetica" w:cs="Helvetica"/>
          <w:color w:val="333333"/>
          <w:sz w:val="15"/>
          <w:szCs w:val="15"/>
        </w:rPr>
        <w:t>&lt;адрес&gt;.</w:t>
      </w:r>
    </w:p>
    <w:p w:rsidR="00A10EAE" w:rsidRDefault="00A10EAE" w:rsidP="00A10EAE">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Судья                                     </w:t>
      </w:r>
      <w:r>
        <w:rPr>
          <w:rStyle w:val="fio3"/>
          <w:rFonts w:ascii="Helvetica" w:hAnsi="Helvetica" w:cs="Helvetica"/>
          <w:color w:val="333333"/>
          <w:sz w:val="15"/>
          <w:szCs w:val="15"/>
        </w:rPr>
        <w:t>ФИО3</w:t>
      </w:r>
    </w:p>
    <w:p w:rsidR="00B453FD" w:rsidRDefault="00B453FD" w:rsidP="000D4734"/>
    <w:sectPr w:rsidR="00B453FD" w:rsidSect="001A2F7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Helvetica">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characterSpacingControl w:val="doNotCompress"/>
  <w:compat>
    <w:compatSetting w:name="compatibilityMode" w:uri="http://schemas.microsoft.com/office/word" w:val="12"/>
  </w:compat>
  <w:rsids>
    <w:rsidRoot w:val="00B453FD"/>
    <w:rsid w:val="000D4734"/>
    <w:rsid w:val="001A2F7D"/>
    <w:rsid w:val="001C7C0D"/>
    <w:rsid w:val="005127DC"/>
    <w:rsid w:val="008518F9"/>
    <w:rsid w:val="008D3488"/>
    <w:rsid w:val="009F0465"/>
    <w:rsid w:val="00A10EAE"/>
    <w:rsid w:val="00B453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4530627-52ED-4146-B70F-502837A00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A2F7D"/>
  </w:style>
  <w:style w:type="paragraph" w:styleId="1">
    <w:name w:val="heading 1"/>
    <w:basedOn w:val="a"/>
    <w:link w:val="10"/>
    <w:uiPriority w:val="9"/>
    <w:qFormat/>
    <w:rsid w:val="00B453F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453FD"/>
    <w:rPr>
      <w:rFonts w:ascii="Times New Roman" w:eastAsia="Times New Roman" w:hAnsi="Times New Roman" w:cs="Times New Roman"/>
      <w:b/>
      <w:bCs/>
      <w:kern w:val="36"/>
      <w:sz w:val="48"/>
      <w:szCs w:val="48"/>
      <w:lang w:eastAsia="ru-RU"/>
    </w:rPr>
  </w:style>
  <w:style w:type="paragraph" w:customStyle="1" w:styleId="msoclassa3">
    <w:name w:val="msoclassa3"/>
    <w:basedOn w:val="a"/>
    <w:rsid w:val="008D348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data2">
    <w:name w:val="data2"/>
    <w:basedOn w:val="a0"/>
    <w:rsid w:val="008D3488"/>
  </w:style>
  <w:style w:type="character" w:customStyle="1" w:styleId="address2">
    <w:name w:val="address2"/>
    <w:basedOn w:val="a0"/>
    <w:rsid w:val="008D3488"/>
  </w:style>
  <w:style w:type="character" w:customStyle="1" w:styleId="apple-converted-space">
    <w:name w:val="apple-converted-space"/>
    <w:basedOn w:val="a0"/>
    <w:rsid w:val="008D3488"/>
  </w:style>
  <w:style w:type="character" w:customStyle="1" w:styleId="fio2">
    <w:name w:val="fio2"/>
    <w:basedOn w:val="a0"/>
    <w:rsid w:val="008D3488"/>
  </w:style>
  <w:style w:type="character" w:customStyle="1" w:styleId="fio1">
    <w:name w:val="fio1"/>
    <w:basedOn w:val="a0"/>
    <w:rsid w:val="008D3488"/>
  </w:style>
  <w:style w:type="character" w:styleId="a3">
    <w:name w:val="Hyperlink"/>
    <w:basedOn w:val="a0"/>
    <w:uiPriority w:val="99"/>
    <w:semiHidden/>
    <w:unhideWhenUsed/>
    <w:rsid w:val="008D3488"/>
    <w:rPr>
      <w:color w:val="0000FF"/>
      <w:u w:val="single"/>
    </w:rPr>
  </w:style>
  <w:style w:type="paragraph" w:customStyle="1" w:styleId="msoclassa5">
    <w:name w:val="msoclassa5"/>
    <w:basedOn w:val="a"/>
    <w:rsid w:val="008D348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soclassconsnormal">
    <w:name w:val="msoclassconsnormal"/>
    <w:basedOn w:val="a"/>
    <w:rsid w:val="008D348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rmal (Web)"/>
    <w:basedOn w:val="a"/>
    <w:uiPriority w:val="99"/>
    <w:semiHidden/>
    <w:unhideWhenUsed/>
    <w:rsid w:val="008D348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soclassa7">
    <w:name w:val="msoclassa7"/>
    <w:basedOn w:val="a"/>
    <w:rsid w:val="008D348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io7">
    <w:name w:val="fio7"/>
    <w:basedOn w:val="a0"/>
    <w:rsid w:val="000D4734"/>
  </w:style>
  <w:style w:type="character" w:customStyle="1" w:styleId="fio9">
    <w:name w:val="fio9"/>
    <w:basedOn w:val="a0"/>
    <w:rsid w:val="000D4734"/>
  </w:style>
  <w:style w:type="character" w:customStyle="1" w:styleId="nomer2">
    <w:name w:val="nomer2"/>
    <w:basedOn w:val="a0"/>
    <w:rsid w:val="000D4734"/>
  </w:style>
  <w:style w:type="character" w:customStyle="1" w:styleId="fio8">
    <w:name w:val="fio8"/>
    <w:basedOn w:val="a0"/>
    <w:rsid w:val="000D4734"/>
  </w:style>
  <w:style w:type="character" w:customStyle="1" w:styleId="fio6">
    <w:name w:val="fio6"/>
    <w:basedOn w:val="a0"/>
    <w:rsid w:val="00A10EAE"/>
  </w:style>
  <w:style w:type="character" w:customStyle="1" w:styleId="fio5">
    <w:name w:val="fio5"/>
    <w:basedOn w:val="a0"/>
    <w:rsid w:val="00A10EAE"/>
  </w:style>
  <w:style w:type="character" w:customStyle="1" w:styleId="fio3">
    <w:name w:val="fio3"/>
    <w:basedOn w:val="a0"/>
    <w:rsid w:val="00A10E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3093909">
      <w:bodyDiv w:val="1"/>
      <w:marLeft w:val="0"/>
      <w:marRight w:val="0"/>
      <w:marTop w:val="0"/>
      <w:marBottom w:val="0"/>
      <w:divBdr>
        <w:top w:val="none" w:sz="0" w:space="0" w:color="auto"/>
        <w:left w:val="none" w:sz="0" w:space="0" w:color="auto"/>
        <w:bottom w:val="none" w:sz="0" w:space="0" w:color="auto"/>
        <w:right w:val="none" w:sz="0" w:space="0" w:color="auto"/>
      </w:divBdr>
    </w:div>
    <w:div w:id="425344718">
      <w:bodyDiv w:val="1"/>
      <w:marLeft w:val="0"/>
      <w:marRight w:val="0"/>
      <w:marTop w:val="0"/>
      <w:marBottom w:val="0"/>
      <w:divBdr>
        <w:top w:val="none" w:sz="0" w:space="0" w:color="auto"/>
        <w:left w:val="none" w:sz="0" w:space="0" w:color="auto"/>
        <w:bottom w:val="none" w:sz="0" w:space="0" w:color="auto"/>
        <w:right w:val="none" w:sz="0" w:space="0" w:color="auto"/>
      </w:divBdr>
    </w:div>
    <w:div w:id="576667892">
      <w:bodyDiv w:val="1"/>
      <w:marLeft w:val="0"/>
      <w:marRight w:val="0"/>
      <w:marTop w:val="0"/>
      <w:marBottom w:val="0"/>
      <w:divBdr>
        <w:top w:val="none" w:sz="0" w:space="0" w:color="auto"/>
        <w:left w:val="none" w:sz="0" w:space="0" w:color="auto"/>
        <w:bottom w:val="none" w:sz="0" w:space="0" w:color="auto"/>
        <w:right w:val="none" w:sz="0" w:space="0" w:color="auto"/>
      </w:divBdr>
      <w:divsChild>
        <w:div w:id="690642315">
          <w:marLeft w:val="0"/>
          <w:marRight w:val="0"/>
          <w:marTop w:val="0"/>
          <w:marBottom w:val="207"/>
          <w:divBdr>
            <w:top w:val="none" w:sz="0" w:space="0" w:color="auto"/>
            <w:left w:val="none" w:sz="0" w:space="0" w:color="auto"/>
            <w:bottom w:val="none" w:sz="0" w:space="0" w:color="auto"/>
            <w:right w:val="none" w:sz="0" w:space="0" w:color="auto"/>
          </w:divBdr>
        </w:div>
        <w:div w:id="1312637667">
          <w:marLeft w:val="0"/>
          <w:marRight w:val="0"/>
          <w:marTop w:val="0"/>
          <w:marBottom w:val="0"/>
          <w:divBdr>
            <w:top w:val="none" w:sz="0" w:space="0" w:color="auto"/>
            <w:left w:val="none" w:sz="0" w:space="0" w:color="auto"/>
            <w:bottom w:val="none" w:sz="0" w:space="0" w:color="auto"/>
            <w:right w:val="none" w:sz="0" w:space="0" w:color="auto"/>
          </w:divBdr>
        </w:div>
      </w:divsChild>
    </w:div>
    <w:div w:id="825244713">
      <w:bodyDiv w:val="1"/>
      <w:marLeft w:val="0"/>
      <w:marRight w:val="0"/>
      <w:marTop w:val="0"/>
      <w:marBottom w:val="0"/>
      <w:divBdr>
        <w:top w:val="none" w:sz="0" w:space="0" w:color="auto"/>
        <w:left w:val="none" w:sz="0" w:space="0" w:color="auto"/>
        <w:bottom w:val="none" w:sz="0" w:space="0" w:color="auto"/>
        <w:right w:val="none" w:sz="0" w:space="0" w:color="auto"/>
      </w:divBdr>
    </w:div>
    <w:div w:id="1005131707">
      <w:bodyDiv w:val="1"/>
      <w:marLeft w:val="0"/>
      <w:marRight w:val="0"/>
      <w:marTop w:val="0"/>
      <w:marBottom w:val="0"/>
      <w:divBdr>
        <w:top w:val="none" w:sz="0" w:space="0" w:color="auto"/>
        <w:left w:val="none" w:sz="0" w:space="0" w:color="auto"/>
        <w:bottom w:val="none" w:sz="0" w:space="0" w:color="auto"/>
        <w:right w:val="none" w:sz="0" w:space="0" w:color="auto"/>
      </w:divBdr>
      <w:divsChild>
        <w:div w:id="1796942381">
          <w:marLeft w:val="0"/>
          <w:marRight w:val="0"/>
          <w:marTop w:val="0"/>
          <w:marBottom w:val="207"/>
          <w:divBdr>
            <w:top w:val="none" w:sz="0" w:space="0" w:color="auto"/>
            <w:left w:val="none" w:sz="0" w:space="0" w:color="auto"/>
            <w:bottom w:val="none" w:sz="0" w:space="0" w:color="auto"/>
            <w:right w:val="none" w:sz="0" w:space="0" w:color="auto"/>
          </w:divBdr>
        </w:div>
        <w:div w:id="521091601">
          <w:marLeft w:val="0"/>
          <w:marRight w:val="0"/>
          <w:marTop w:val="0"/>
          <w:marBottom w:val="0"/>
          <w:divBdr>
            <w:top w:val="none" w:sz="0" w:space="0" w:color="auto"/>
            <w:left w:val="none" w:sz="0" w:space="0" w:color="auto"/>
            <w:bottom w:val="none" w:sz="0" w:space="0" w:color="auto"/>
            <w:right w:val="none" w:sz="0" w:space="0" w:color="auto"/>
          </w:divBdr>
        </w:div>
      </w:divsChild>
    </w:div>
    <w:div w:id="1086344083">
      <w:bodyDiv w:val="1"/>
      <w:marLeft w:val="0"/>
      <w:marRight w:val="0"/>
      <w:marTop w:val="0"/>
      <w:marBottom w:val="0"/>
      <w:divBdr>
        <w:top w:val="none" w:sz="0" w:space="0" w:color="auto"/>
        <w:left w:val="none" w:sz="0" w:space="0" w:color="auto"/>
        <w:bottom w:val="none" w:sz="0" w:space="0" w:color="auto"/>
        <w:right w:val="none" w:sz="0" w:space="0" w:color="auto"/>
      </w:divBdr>
    </w:div>
    <w:div w:id="1368675624">
      <w:bodyDiv w:val="1"/>
      <w:marLeft w:val="0"/>
      <w:marRight w:val="0"/>
      <w:marTop w:val="0"/>
      <w:marBottom w:val="0"/>
      <w:divBdr>
        <w:top w:val="none" w:sz="0" w:space="0" w:color="auto"/>
        <w:left w:val="none" w:sz="0" w:space="0" w:color="auto"/>
        <w:bottom w:val="none" w:sz="0" w:space="0" w:color="auto"/>
        <w:right w:val="none" w:sz="0" w:space="0" w:color="auto"/>
      </w:divBdr>
    </w:div>
    <w:div w:id="1761876695">
      <w:bodyDiv w:val="1"/>
      <w:marLeft w:val="0"/>
      <w:marRight w:val="0"/>
      <w:marTop w:val="0"/>
      <w:marBottom w:val="0"/>
      <w:divBdr>
        <w:top w:val="none" w:sz="0" w:space="0" w:color="auto"/>
        <w:left w:val="none" w:sz="0" w:space="0" w:color="auto"/>
        <w:bottom w:val="none" w:sz="0" w:space="0" w:color="auto"/>
        <w:right w:val="none" w:sz="0" w:space="0" w:color="auto"/>
      </w:divBdr>
    </w:div>
    <w:div w:id="1861041165">
      <w:bodyDiv w:val="1"/>
      <w:marLeft w:val="0"/>
      <w:marRight w:val="0"/>
      <w:marTop w:val="0"/>
      <w:marBottom w:val="0"/>
      <w:divBdr>
        <w:top w:val="none" w:sz="0" w:space="0" w:color="auto"/>
        <w:left w:val="none" w:sz="0" w:space="0" w:color="auto"/>
        <w:bottom w:val="none" w:sz="0" w:space="0" w:color="auto"/>
        <w:right w:val="none" w:sz="0" w:space="0" w:color="auto"/>
      </w:divBdr>
      <w:divsChild>
        <w:div w:id="1893733357">
          <w:marLeft w:val="0"/>
          <w:marRight w:val="0"/>
          <w:marTop w:val="0"/>
          <w:marBottom w:val="207"/>
          <w:divBdr>
            <w:top w:val="none" w:sz="0" w:space="0" w:color="auto"/>
            <w:left w:val="none" w:sz="0" w:space="0" w:color="auto"/>
            <w:bottom w:val="none" w:sz="0" w:space="0" w:color="auto"/>
            <w:right w:val="none" w:sz="0" w:space="0" w:color="auto"/>
          </w:divBdr>
        </w:div>
        <w:div w:id="2079286025">
          <w:marLeft w:val="0"/>
          <w:marRight w:val="0"/>
          <w:marTop w:val="0"/>
          <w:marBottom w:val="0"/>
          <w:divBdr>
            <w:top w:val="none" w:sz="0" w:space="0" w:color="auto"/>
            <w:left w:val="none" w:sz="0" w:space="0" w:color="auto"/>
            <w:bottom w:val="none" w:sz="0" w:space="0" w:color="auto"/>
            <w:right w:val="none" w:sz="0" w:space="0" w:color="auto"/>
          </w:divBdr>
        </w:div>
      </w:divsChild>
    </w:div>
    <w:div w:id="1922328698">
      <w:bodyDiv w:val="1"/>
      <w:marLeft w:val="0"/>
      <w:marRight w:val="0"/>
      <w:marTop w:val="0"/>
      <w:marBottom w:val="0"/>
      <w:divBdr>
        <w:top w:val="none" w:sz="0" w:space="0" w:color="auto"/>
        <w:left w:val="none" w:sz="0" w:space="0" w:color="auto"/>
        <w:bottom w:val="none" w:sz="0" w:space="0" w:color="auto"/>
        <w:right w:val="none" w:sz="0" w:space="0" w:color="auto"/>
      </w:divBdr>
      <w:divsChild>
        <w:div w:id="1080101089">
          <w:marLeft w:val="0"/>
          <w:marRight w:val="0"/>
          <w:marTop w:val="0"/>
          <w:marBottom w:val="207"/>
          <w:divBdr>
            <w:top w:val="none" w:sz="0" w:space="0" w:color="auto"/>
            <w:left w:val="none" w:sz="0" w:space="0" w:color="auto"/>
            <w:bottom w:val="none" w:sz="0" w:space="0" w:color="auto"/>
            <w:right w:val="none" w:sz="0" w:space="0" w:color="auto"/>
          </w:divBdr>
        </w:div>
        <w:div w:id="481241507">
          <w:marLeft w:val="0"/>
          <w:marRight w:val="0"/>
          <w:marTop w:val="0"/>
          <w:marBottom w:val="0"/>
          <w:divBdr>
            <w:top w:val="none" w:sz="0" w:space="0" w:color="auto"/>
            <w:left w:val="none" w:sz="0" w:space="0" w:color="auto"/>
            <w:bottom w:val="none" w:sz="0" w:space="0" w:color="auto"/>
            <w:right w:val="none" w:sz="0" w:space="0" w:color="auto"/>
          </w:divBdr>
        </w:div>
      </w:divsChild>
    </w:div>
    <w:div w:id="1948659066">
      <w:bodyDiv w:val="1"/>
      <w:marLeft w:val="0"/>
      <w:marRight w:val="0"/>
      <w:marTop w:val="0"/>
      <w:marBottom w:val="0"/>
      <w:divBdr>
        <w:top w:val="none" w:sz="0" w:space="0" w:color="auto"/>
        <w:left w:val="none" w:sz="0" w:space="0" w:color="auto"/>
        <w:bottom w:val="none" w:sz="0" w:space="0" w:color="auto"/>
        <w:right w:val="none" w:sz="0" w:space="0" w:color="auto"/>
      </w:divBdr>
    </w:div>
    <w:div w:id="2129159131">
      <w:bodyDiv w:val="1"/>
      <w:marLeft w:val="0"/>
      <w:marRight w:val="0"/>
      <w:marTop w:val="0"/>
      <w:marBottom w:val="0"/>
      <w:divBdr>
        <w:top w:val="none" w:sz="0" w:space="0" w:color="auto"/>
        <w:left w:val="none" w:sz="0" w:space="0" w:color="auto"/>
        <w:bottom w:val="none" w:sz="0" w:space="0" w:color="auto"/>
        <w:right w:val="none" w:sz="0" w:space="0" w:color="auto"/>
      </w:divBdr>
      <w:divsChild>
        <w:div w:id="1046444054">
          <w:marLeft w:val="0"/>
          <w:marRight w:val="0"/>
          <w:marTop w:val="0"/>
          <w:marBottom w:val="207"/>
          <w:divBdr>
            <w:top w:val="none" w:sz="0" w:space="0" w:color="auto"/>
            <w:left w:val="none" w:sz="0" w:space="0" w:color="auto"/>
            <w:bottom w:val="none" w:sz="0" w:space="0" w:color="auto"/>
            <w:right w:val="none" w:sz="0" w:space="0" w:color="auto"/>
          </w:divBdr>
        </w:div>
        <w:div w:id="2557941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3224</Words>
  <Characters>18377</Characters>
  <Application>Microsoft Office Word</Application>
  <DocSecurity>0</DocSecurity>
  <Lines>153</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21558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DIMA</dc:creator>
  <cp:lastModifiedBy>user</cp:lastModifiedBy>
  <cp:revision>3</cp:revision>
  <dcterms:created xsi:type="dcterms:W3CDTF">2016-05-31T03:45:00Z</dcterms:created>
  <dcterms:modified xsi:type="dcterms:W3CDTF">2016-05-31T09:04:00Z</dcterms:modified>
</cp:coreProperties>
</file>