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3C7" w:rsidRDefault="000B23C7" w:rsidP="000B23C7">
      <w:pPr>
        <w:pStyle w:val="a3"/>
        <w:spacing w:before="0" w:beforeAutospacing="0" w:after="0" w:afterAutospacing="0" w:line="255" w:lineRule="atLeast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Style w:val="a4"/>
          <w:rFonts w:ascii="Georgia" w:hAnsi="Georgia" w:cs="Arial"/>
          <w:color w:val="000000"/>
          <w:sz w:val="30"/>
          <w:szCs w:val="30"/>
        </w:rPr>
        <w:t>Гарантия на оборудование </w:t>
      </w:r>
      <w:proofErr w:type="spellStart"/>
      <w:r>
        <w:rPr>
          <w:rStyle w:val="a4"/>
          <w:rFonts w:ascii="Georgia" w:hAnsi="Georgia" w:cs="Arial"/>
          <w:color w:val="000000"/>
          <w:sz w:val="30"/>
          <w:szCs w:val="30"/>
        </w:rPr>
        <w:t>Mitsubishi</w:t>
      </w:r>
      <w:proofErr w:type="spellEnd"/>
      <w:r>
        <w:rPr>
          <w:rStyle w:val="a4"/>
          <w:rFonts w:ascii="Georgia" w:hAnsi="Georgia" w:cs="Arial"/>
          <w:color w:val="000000"/>
          <w:sz w:val="30"/>
          <w:szCs w:val="30"/>
        </w:rPr>
        <w:t xml:space="preserve"> </w:t>
      </w:r>
      <w:proofErr w:type="spellStart"/>
      <w:r>
        <w:rPr>
          <w:rStyle w:val="a4"/>
          <w:rFonts w:ascii="Georgia" w:hAnsi="Georgia" w:cs="Arial"/>
          <w:color w:val="000000"/>
          <w:sz w:val="30"/>
          <w:szCs w:val="30"/>
        </w:rPr>
        <w:t>Electric</w:t>
      </w:r>
      <w:proofErr w:type="spellEnd"/>
    </w:p>
    <w:p w:rsidR="000B23C7" w:rsidRDefault="000B23C7" w:rsidP="000B23C7">
      <w:pPr>
        <w:pStyle w:val="a3"/>
        <w:spacing w:before="0" w:beforeAutospacing="0" w:after="0" w:afterAutospacing="0" w:line="255" w:lineRule="atLeast"/>
        <w:rPr>
          <w:rFonts w:ascii="Arial" w:hAnsi="Arial" w:cs="Arial"/>
          <w:color w:val="000000"/>
          <w:sz w:val="18"/>
          <w:szCs w:val="18"/>
        </w:rPr>
      </w:pPr>
      <w:proofErr w:type="gramStart"/>
      <w:r>
        <w:rPr>
          <w:rFonts w:ascii="Georgia" w:hAnsi="Georgia" w:cs="Arial"/>
          <w:color w:val="000000"/>
          <w:sz w:val="27"/>
          <w:szCs w:val="27"/>
        </w:rPr>
        <w:t>Наша</w:t>
      </w:r>
      <w:proofErr w:type="gramEnd"/>
      <w:r>
        <w:rPr>
          <w:rFonts w:ascii="Georgia" w:hAnsi="Georgia" w:cs="Arial"/>
          <w:color w:val="000000"/>
          <w:sz w:val="27"/>
          <w:szCs w:val="27"/>
        </w:rPr>
        <w:t xml:space="preserve"> компания является официальным дилером по продаже систем кондиционирования </w:t>
      </w:r>
      <w:proofErr w:type="spellStart"/>
      <w:r>
        <w:rPr>
          <w:rFonts w:ascii="Georgia" w:hAnsi="Georgia" w:cs="Arial"/>
          <w:color w:val="000000"/>
          <w:sz w:val="27"/>
          <w:szCs w:val="27"/>
        </w:rPr>
        <w:t>Mitsubishi</w:t>
      </w:r>
      <w:proofErr w:type="spellEnd"/>
      <w:r>
        <w:rPr>
          <w:rFonts w:ascii="Georgia" w:hAnsi="Georgia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000000"/>
          <w:sz w:val="27"/>
          <w:szCs w:val="27"/>
        </w:rPr>
        <w:t>Electric</w:t>
      </w:r>
      <w:proofErr w:type="spellEnd"/>
      <w:r>
        <w:rPr>
          <w:rFonts w:ascii="Georgia" w:hAnsi="Georgia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000000"/>
          <w:sz w:val="27"/>
          <w:szCs w:val="27"/>
        </w:rPr>
        <w:t>натерритории</w:t>
      </w:r>
      <w:proofErr w:type="spellEnd"/>
      <w:r>
        <w:rPr>
          <w:rFonts w:ascii="Georgia" w:hAnsi="Georgia" w:cs="Arial"/>
          <w:color w:val="000000"/>
          <w:sz w:val="27"/>
          <w:szCs w:val="27"/>
        </w:rPr>
        <w:t xml:space="preserve"> Российской </w:t>
      </w:r>
      <w:proofErr w:type="spellStart"/>
      <w:r>
        <w:rPr>
          <w:rFonts w:ascii="Georgia" w:hAnsi="Georgia" w:cs="Arial"/>
          <w:color w:val="000000"/>
          <w:sz w:val="27"/>
          <w:szCs w:val="27"/>
        </w:rPr>
        <w:t>Федериции</w:t>
      </w:r>
      <w:proofErr w:type="spellEnd"/>
      <w:r>
        <w:rPr>
          <w:rFonts w:ascii="Georgia" w:hAnsi="Georgia" w:cs="Arial"/>
          <w:color w:val="000000"/>
          <w:sz w:val="27"/>
          <w:szCs w:val="27"/>
        </w:rPr>
        <w:t>.</w:t>
      </w:r>
      <w:r>
        <w:rPr>
          <w:rFonts w:ascii="Georgia" w:hAnsi="Georgia" w:cs="Arial"/>
          <w:color w:val="36353A"/>
          <w:sz w:val="27"/>
          <w:szCs w:val="27"/>
        </w:rPr>
        <w:t> </w:t>
      </w:r>
    </w:p>
    <w:p w:rsidR="000B23C7" w:rsidRDefault="000B23C7" w:rsidP="000B23C7">
      <w:pPr>
        <w:pStyle w:val="a3"/>
        <w:spacing w:before="0" w:beforeAutospacing="0" w:after="0" w:afterAutospacing="0" w:line="255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Georgia" w:hAnsi="Georgia" w:cs="Arial"/>
          <w:color w:val="36353A"/>
          <w:sz w:val="27"/>
          <w:szCs w:val="27"/>
        </w:rPr>
        <w:t>При покупке кондиционера в нашем интернет магазине </w:t>
      </w:r>
      <w:proofErr w:type="spellStart"/>
      <w:r>
        <w:rPr>
          <w:rFonts w:ascii="Georgia" w:hAnsi="Georgia" w:cs="Arial"/>
          <w:color w:val="000000"/>
          <w:sz w:val="27"/>
          <w:szCs w:val="27"/>
        </w:rPr>
        <w:t>Mitsubishi</w:t>
      </w:r>
      <w:proofErr w:type="spellEnd"/>
      <w:r>
        <w:rPr>
          <w:rFonts w:ascii="Georgia" w:hAnsi="Georgia" w:cs="Arial"/>
          <w:color w:val="000000"/>
          <w:sz w:val="27"/>
          <w:szCs w:val="27"/>
        </w:rPr>
        <w:t> </w:t>
      </w:r>
      <w:proofErr w:type="spellStart"/>
      <w:r>
        <w:rPr>
          <w:rFonts w:ascii="Georgia" w:hAnsi="Georgia" w:cs="Arial"/>
          <w:color w:val="000000"/>
          <w:sz w:val="27"/>
          <w:szCs w:val="27"/>
        </w:rPr>
        <w:t>Electric</w:t>
      </w:r>
      <w:proofErr w:type="spellEnd"/>
      <w:r>
        <w:rPr>
          <w:rFonts w:ascii="Georgia" w:hAnsi="Georgia" w:cs="Arial"/>
          <w:color w:val="000000"/>
          <w:sz w:val="27"/>
          <w:szCs w:val="27"/>
        </w:rPr>
        <w:t> </w:t>
      </w:r>
      <w:r>
        <w:rPr>
          <w:rFonts w:ascii="Georgia" w:hAnsi="Georgia" w:cs="Arial"/>
          <w:color w:val="36353A"/>
          <w:sz w:val="27"/>
          <w:szCs w:val="27"/>
        </w:rPr>
        <w:t>выдается фирменный гарантийный талон.</w:t>
      </w:r>
    </w:p>
    <w:p w:rsidR="000B23C7" w:rsidRDefault="000B23C7" w:rsidP="000B23C7">
      <w:pPr>
        <w:pStyle w:val="a3"/>
        <w:spacing w:before="0" w:beforeAutospacing="0" w:after="0" w:afterAutospacing="0" w:line="255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Georgia" w:hAnsi="Georgia" w:cs="Arial"/>
          <w:color w:val="36353A"/>
          <w:sz w:val="27"/>
          <w:szCs w:val="27"/>
        </w:rPr>
        <w:t>Срок гарантии 3 года.</w:t>
      </w:r>
    </w:p>
    <w:p w:rsidR="000B23C7" w:rsidRDefault="000B23C7" w:rsidP="000B23C7">
      <w:pPr>
        <w:pStyle w:val="a3"/>
        <w:spacing w:before="0" w:beforeAutospacing="0" w:after="0" w:afterAutospacing="0" w:line="255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Georgia" w:hAnsi="Georgia" w:cs="Arial"/>
          <w:color w:val="36353A"/>
          <w:sz w:val="27"/>
          <w:szCs w:val="27"/>
        </w:rPr>
        <w:t>Но!!! При прохождении ежегодного сервисного обслуживания и делая отметки в гарантийном талоне, продлеваем гарантию на климатическое оборудование </w:t>
      </w:r>
      <w:proofErr w:type="spellStart"/>
      <w:r>
        <w:rPr>
          <w:rFonts w:ascii="Georgia" w:hAnsi="Georgia" w:cs="Arial"/>
          <w:color w:val="000000"/>
          <w:sz w:val="27"/>
          <w:szCs w:val="27"/>
        </w:rPr>
        <w:t>Mitsubishi</w:t>
      </w:r>
      <w:proofErr w:type="spellEnd"/>
      <w:r>
        <w:rPr>
          <w:rFonts w:ascii="Georgia" w:hAnsi="Georgia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000000"/>
          <w:sz w:val="27"/>
          <w:szCs w:val="27"/>
        </w:rPr>
        <w:t>Electric</w:t>
      </w:r>
      <w:proofErr w:type="spellEnd"/>
      <w:r>
        <w:rPr>
          <w:rFonts w:ascii="Georgia" w:hAnsi="Georgia" w:cs="Arial"/>
          <w:color w:val="36353A"/>
          <w:sz w:val="27"/>
          <w:szCs w:val="27"/>
        </w:rPr>
        <w:t> </w:t>
      </w:r>
      <w:r>
        <w:rPr>
          <w:rFonts w:ascii="Georgia" w:hAnsi="Georgia" w:cs="Arial"/>
          <w:color w:val="FF0000"/>
          <w:sz w:val="27"/>
          <w:szCs w:val="27"/>
        </w:rPr>
        <w:t>до 5 лет</w:t>
      </w:r>
      <w:r>
        <w:rPr>
          <w:rFonts w:ascii="Georgia" w:hAnsi="Georgia" w:cs="Arial"/>
          <w:color w:val="36353A"/>
          <w:sz w:val="27"/>
          <w:szCs w:val="27"/>
        </w:rPr>
        <w:t>!!!!</w:t>
      </w:r>
    </w:p>
    <w:p w:rsidR="000B23C7" w:rsidRDefault="000B23C7" w:rsidP="000B23C7">
      <w:pPr>
        <w:pStyle w:val="a3"/>
        <w:spacing w:before="0" w:beforeAutospacing="0" w:after="0" w:afterAutospacing="0" w:line="255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Georgia" w:hAnsi="Georgia" w:cs="Arial"/>
          <w:color w:val="000000"/>
          <w:sz w:val="27"/>
          <w:szCs w:val="27"/>
        </w:rPr>
        <w:t>Важно!!!!!</w:t>
      </w:r>
    </w:p>
    <w:p w:rsidR="000B23C7" w:rsidRDefault="000B23C7" w:rsidP="000B23C7">
      <w:pPr>
        <w:pStyle w:val="a3"/>
        <w:spacing w:before="0" w:beforeAutospacing="0" w:after="0" w:afterAutospacing="0" w:line="255" w:lineRule="atLeast"/>
        <w:rPr>
          <w:rFonts w:ascii="Arial" w:hAnsi="Arial" w:cs="Arial"/>
          <w:color w:val="000000"/>
          <w:sz w:val="18"/>
          <w:szCs w:val="18"/>
        </w:rPr>
      </w:pPr>
      <w:r>
        <w:rPr>
          <w:rStyle w:val="a5"/>
          <w:rFonts w:ascii="Georgia" w:hAnsi="Georgia" w:cs="Arial"/>
          <w:b/>
          <w:bCs/>
          <w:color w:val="FF0000"/>
        </w:rPr>
        <w:t>При оформлении гарантийного талона на нем должен стоять серийный номер, а также печать торгующей организации.</w:t>
      </w:r>
    </w:p>
    <w:p w:rsidR="000B23C7" w:rsidRDefault="000B23C7" w:rsidP="000B23C7">
      <w:pPr>
        <w:pStyle w:val="a3"/>
        <w:spacing w:before="0" w:beforeAutospacing="0" w:after="300" w:afterAutospacing="0" w:line="255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p w:rsidR="000B23C7" w:rsidRPr="000B23C7" w:rsidRDefault="000B23C7" w:rsidP="000B23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 xml:space="preserve">Корпорация Мицубиси Электрик предоставляет покупателям 3-летнюю гарантию на свою продукцию, приобретенную у официального дилера. При этом средний срок службы бытовых кондиционеров Мицубиси Электрик составляет 10 </w:t>
      </w:r>
      <w:proofErr w:type="spellStart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лет</w:t>
      </w:r>
      <w:proofErr w:type="gramStart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.П</w:t>
      </w:r>
      <w:proofErr w:type="gramEnd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оскольку</w:t>
      </w:r>
      <w:proofErr w:type="spellEnd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 xml:space="preserve"> кондиционер является достаточно сложным устройством, ему требуется периодический уход так же, как, например, автомобилю. Если кондиционер не обслуживать, его производительность может постепенно снижаться, либо может засориться дренажная магистраль. Для того</w:t>
      </w:r>
      <w:proofErr w:type="gramStart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,</w:t>
      </w:r>
      <w:proofErr w:type="gramEnd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 xml:space="preserve"> чтобы обеспечить наиболее эффективную работу своего оборудования, корпорация Мицубиси Электрик предусматривает регламентное сервисное обслуживание кондиционеров через 2 года после покупки. Сервисным обслуживанием занимаются фирмы, установившие кондиционер. Полностью все гарантийные условия приведены в </w:t>
      </w:r>
      <w:hyperlink r:id="rId6" w:tgtFrame="_blank" w:history="1">
        <w:r w:rsidRPr="000B23C7">
          <w:rPr>
            <w:rFonts w:ascii="Arial" w:eastAsia="Times New Roman" w:hAnsi="Arial" w:cs="Arial"/>
            <w:color w:val="787C8D"/>
            <w:sz w:val="17"/>
            <w:szCs w:val="17"/>
            <w:shd w:val="clear" w:color="auto" w:fill="FFFFFF"/>
            <w:lang w:eastAsia="ru-RU"/>
          </w:rPr>
          <w:t>гарантийном талоне</w:t>
        </w:r>
      </w:hyperlink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, который поставляется вместе с кондиционером. </w:t>
      </w: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  <w:r w:rsidRPr="000B23C7">
        <w:rPr>
          <w:rFonts w:ascii="Arial" w:eastAsia="Times New Roman" w:hAnsi="Arial" w:cs="Arial"/>
          <w:b/>
          <w:bCs/>
          <w:color w:val="333333"/>
          <w:sz w:val="17"/>
          <w:szCs w:val="17"/>
          <w:shd w:val="clear" w:color="auto" w:fill="FFFFFF"/>
          <w:lang w:eastAsia="ru-RU"/>
        </w:rPr>
        <w:t>ГАРАНТИЙНЫЙ ТАЛОН ИЗГОТОВИТЕЛЯ</w:t>
      </w: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  <w:r w:rsidRPr="000B23C7">
        <w:rPr>
          <w:rFonts w:ascii="Arial" w:eastAsia="Times New Roman" w:hAnsi="Arial" w:cs="Arial"/>
          <w:b/>
          <w:bCs/>
          <w:color w:val="333333"/>
          <w:sz w:val="17"/>
          <w:szCs w:val="17"/>
          <w:shd w:val="clear" w:color="auto" w:fill="FFFFFF"/>
          <w:lang w:eastAsia="ru-RU"/>
        </w:rPr>
        <w:t>Уважаемый покупатель!</w:t>
      </w:r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 </w:t>
      </w: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 xml:space="preserve">Корпорация </w:t>
      </w:r>
      <w:proofErr w:type="spellStart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Mitsubishi</w:t>
      </w:r>
      <w:proofErr w:type="spellEnd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 xml:space="preserve"> </w:t>
      </w:r>
      <w:proofErr w:type="spellStart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Electric</w:t>
      </w:r>
      <w:proofErr w:type="spellEnd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 xml:space="preserve"> благодарит Вас за Ваш выбор и гарантирует высокое качество и безупречное функционирование приобретенного оборудования. Внимательно изучите условия гарантии изготовителя и своевременно проводите регламентное сервисное обслуживание кондиционера. </w:t>
      </w: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 xml:space="preserve">Срок гарантии на установки для кондиционирования воздуха составляет 3 года со дня покупки при условии их приобретения у официального дилера, 1 год — во всех остальных случаях. Список официальных дилеров опубликован на официальном сайте </w:t>
      </w:r>
      <w:proofErr w:type="spellStart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Mitsubishi</w:t>
      </w:r>
      <w:proofErr w:type="spellEnd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 xml:space="preserve"> Electric: </w:t>
      </w:r>
      <w:hyperlink r:id="rId7" w:history="1">
        <w:r w:rsidRPr="000B23C7">
          <w:rPr>
            <w:rFonts w:ascii="Arial" w:eastAsia="Times New Roman" w:hAnsi="Arial" w:cs="Arial"/>
            <w:color w:val="787C8D"/>
            <w:sz w:val="17"/>
            <w:szCs w:val="17"/>
            <w:shd w:val="clear" w:color="auto" w:fill="FFFFFF"/>
            <w:lang w:eastAsia="ru-RU"/>
          </w:rPr>
          <w:t>http://www.mitsubishi-aircon.ru/partners/dealers_aircon.php</w:t>
        </w:r>
      </w:hyperlink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. </w:t>
      </w: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</w:p>
    <w:p w:rsidR="000B23C7" w:rsidRPr="000B23C7" w:rsidRDefault="000B23C7" w:rsidP="000B23C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Настоящая гарантия выдается изготовителем в дополнение к конституционным и иным правам потребителя и ни в коей мере не ограничивает их.</w:t>
      </w:r>
    </w:p>
    <w:p w:rsidR="000B23C7" w:rsidRPr="000B23C7" w:rsidRDefault="000B23C7" w:rsidP="000B23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  <w:r w:rsidRPr="000B23C7">
        <w:rPr>
          <w:rFonts w:ascii="Arial" w:eastAsia="Times New Roman" w:hAnsi="Arial" w:cs="Arial"/>
          <w:b/>
          <w:bCs/>
          <w:color w:val="333333"/>
          <w:sz w:val="17"/>
          <w:szCs w:val="17"/>
          <w:shd w:val="clear" w:color="auto" w:fill="FFFFFF"/>
          <w:lang w:eastAsia="ru-RU"/>
        </w:rPr>
        <w:t>Регламентное сервисное обслуживание</w:t>
      </w:r>
      <w:proofErr w:type="gramStart"/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Д</w:t>
      </w:r>
      <w:proofErr w:type="gramEnd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 xml:space="preserve">ля обеспечения наибольшего срока службы данного изделия корпорация </w:t>
      </w:r>
      <w:proofErr w:type="spellStart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Mitsubishi</w:t>
      </w:r>
      <w:proofErr w:type="spellEnd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 xml:space="preserve"> </w:t>
      </w:r>
      <w:proofErr w:type="spellStart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Electric</w:t>
      </w:r>
      <w:proofErr w:type="spellEnd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 xml:space="preserve"> предусматривает его регламентное сервисное обслуживание согласно Приложению №1 к Гарантийному талону. Все регламентные сервисные обслуживания осуществляются официальными дилерами и сервисными центрами. Список сервисных центров опубликован на официальном сайте </w:t>
      </w:r>
      <w:proofErr w:type="spellStart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Mitsubishi</w:t>
      </w:r>
      <w:proofErr w:type="spellEnd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 xml:space="preserve"> </w:t>
      </w:r>
      <w:proofErr w:type="spellStart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Electric</w:t>
      </w:r>
      <w:proofErr w:type="spellEnd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: </w:t>
      </w:r>
      <w:hyperlink r:id="rId8" w:history="1">
        <w:r w:rsidRPr="000B23C7">
          <w:rPr>
            <w:rFonts w:ascii="Arial" w:eastAsia="Times New Roman" w:hAnsi="Arial" w:cs="Arial"/>
            <w:color w:val="787C8D"/>
            <w:sz w:val="17"/>
            <w:szCs w:val="17"/>
            <w:shd w:val="clear" w:color="auto" w:fill="FFFFFF"/>
            <w:lang w:eastAsia="ru-RU"/>
          </w:rPr>
          <w:t>http://www.mitsubishi-aircon.ru/partners/service.php</w:t>
        </w:r>
      </w:hyperlink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. </w:t>
      </w: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  <w:r w:rsidRPr="000B23C7">
        <w:rPr>
          <w:rFonts w:ascii="Arial" w:eastAsia="Times New Roman" w:hAnsi="Arial" w:cs="Arial"/>
          <w:b/>
          <w:bCs/>
          <w:color w:val="333333"/>
          <w:sz w:val="17"/>
          <w:szCs w:val="17"/>
          <w:shd w:val="clear" w:color="auto" w:fill="FFFFFF"/>
          <w:lang w:eastAsia="ru-RU"/>
        </w:rPr>
        <w:t>Условия гарантии</w:t>
      </w:r>
    </w:p>
    <w:p w:rsidR="000B23C7" w:rsidRPr="000B23C7" w:rsidRDefault="000B23C7" w:rsidP="000B23C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В гарантийном талоне должно быть указано наименование модели, серийный номер, дата приобретения, адрес, номер телефона и печать компании, продавшей данное изделие.</w:t>
      </w:r>
    </w:p>
    <w:p w:rsidR="000B23C7" w:rsidRPr="000B23C7" w:rsidRDefault="000B23C7" w:rsidP="000B23C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Гарантия имеет силу на территории Российской Федерации, Республики Беларусь, Узбекистана и Казахстана и распространяется на изделие, приобретенное на территории Российской Федерации, Республики Беларусь, Узбекистана и Казахстана.</w:t>
      </w:r>
    </w:p>
    <w:p w:rsidR="000B23C7" w:rsidRPr="000B23C7" w:rsidRDefault="000B23C7" w:rsidP="000B23C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Гарантия покрывает только неисправности, которые возникли по вине изготовителя.</w:t>
      </w:r>
    </w:p>
    <w:p w:rsidR="000B23C7" w:rsidRPr="000B23C7" w:rsidRDefault="000B23C7" w:rsidP="000B23C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Не подлежит гарантийному ремонту изделие с дефектами, возникшими </w:t>
      </w:r>
      <w:proofErr w:type="gramStart"/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вследствие</w:t>
      </w:r>
      <w:proofErr w:type="gramEnd"/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:</w:t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3"/>
        <w:gridCol w:w="117"/>
        <w:gridCol w:w="8655"/>
      </w:tblGrid>
      <w:tr w:rsidR="000B23C7" w:rsidRPr="000B23C7" w:rsidTr="000B23C7">
        <w:trPr>
          <w:tblCellSpacing w:w="15" w:type="dxa"/>
        </w:trPr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0B23C7" w:rsidRPr="000B23C7" w:rsidRDefault="000B23C7" w:rsidP="000B23C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17"/>
                <w:szCs w:val="17"/>
                <w:lang w:eastAsia="ru-RU"/>
              </w:rPr>
              <w:drawing>
                <wp:inline distT="0" distB="0" distL="0" distR="0">
                  <wp:extent cx="379730" cy="8890"/>
                  <wp:effectExtent l="0" t="0" r="0" b="0"/>
                  <wp:docPr id="2" name="Рисунок 2" descr="http://www.mitsubishi-aircon.ru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mitsubishi-aircon.ru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0B23C7" w:rsidRPr="000B23C7" w:rsidRDefault="000B23C7" w:rsidP="000B23C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0B23C7" w:rsidRPr="000B23C7" w:rsidTr="000B23C7">
        <w:trPr>
          <w:tblCellSpacing w:w="15" w:type="dxa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0B23C7" w:rsidRPr="000B23C7" w:rsidRDefault="000B23C7" w:rsidP="000B23C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0B23C7" w:rsidRPr="000B23C7" w:rsidRDefault="000B23C7" w:rsidP="000B23C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B23C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FFFFFF"/>
            <w:hideMark/>
          </w:tcPr>
          <w:p w:rsidR="000B23C7" w:rsidRPr="000B23C7" w:rsidRDefault="000B23C7" w:rsidP="000B23C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B23C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механических повреждений;</w:t>
            </w:r>
          </w:p>
        </w:tc>
      </w:tr>
      <w:tr w:rsidR="000B23C7" w:rsidRPr="000B23C7" w:rsidTr="000B23C7">
        <w:trPr>
          <w:tblCellSpacing w:w="15" w:type="dxa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0B23C7" w:rsidRPr="000B23C7" w:rsidRDefault="000B23C7" w:rsidP="000B23C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0B23C7" w:rsidRPr="000B23C7" w:rsidRDefault="000B23C7" w:rsidP="000B23C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B23C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FFFFFF"/>
            <w:hideMark/>
          </w:tcPr>
          <w:p w:rsidR="000B23C7" w:rsidRPr="000B23C7" w:rsidRDefault="000B23C7" w:rsidP="000B23C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B23C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повреждений, возникших вследствие нарушений требований по монтажу;</w:t>
            </w:r>
          </w:p>
        </w:tc>
      </w:tr>
      <w:tr w:rsidR="000B23C7" w:rsidRPr="000B23C7" w:rsidTr="000B23C7">
        <w:trPr>
          <w:tblCellSpacing w:w="15" w:type="dxa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0B23C7" w:rsidRPr="000B23C7" w:rsidRDefault="000B23C7" w:rsidP="000B23C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0B23C7" w:rsidRPr="000B23C7" w:rsidRDefault="000B23C7" w:rsidP="000B23C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B23C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FFFFFF"/>
            <w:hideMark/>
          </w:tcPr>
          <w:p w:rsidR="000B23C7" w:rsidRPr="000B23C7" w:rsidRDefault="000B23C7" w:rsidP="000B23C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B23C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несоблюдения условий эксплуатации, в том числе условий питающего напряжения и условий наружного воздуха;</w:t>
            </w:r>
          </w:p>
        </w:tc>
      </w:tr>
      <w:tr w:rsidR="000B23C7" w:rsidRPr="000B23C7" w:rsidTr="000B23C7">
        <w:trPr>
          <w:tblCellSpacing w:w="15" w:type="dxa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0B23C7" w:rsidRPr="000B23C7" w:rsidRDefault="000B23C7" w:rsidP="000B23C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0B23C7" w:rsidRPr="000B23C7" w:rsidRDefault="000B23C7" w:rsidP="000B23C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B23C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FFFFFF"/>
            <w:hideMark/>
          </w:tcPr>
          <w:p w:rsidR="000B23C7" w:rsidRPr="000B23C7" w:rsidRDefault="000B23C7" w:rsidP="000B23C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B23C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стихийных бедствий (молния, пожар, наводнение и т.п.), а также иных причин, находящихся вне контроля </w:t>
            </w:r>
            <w:r w:rsidRPr="000B23C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изготовителя;</w:t>
            </w:r>
          </w:p>
        </w:tc>
      </w:tr>
      <w:tr w:rsidR="000B23C7" w:rsidRPr="000B23C7" w:rsidTr="000B23C7">
        <w:trPr>
          <w:tblCellSpacing w:w="15" w:type="dxa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0B23C7" w:rsidRPr="000B23C7" w:rsidRDefault="000B23C7" w:rsidP="000B23C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0B23C7" w:rsidRPr="000B23C7" w:rsidRDefault="000B23C7" w:rsidP="000B23C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B23C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FFFFFF"/>
            <w:hideMark/>
          </w:tcPr>
          <w:p w:rsidR="000B23C7" w:rsidRPr="000B23C7" w:rsidRDefault="000B23C7" w:rsidP="000B23C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B23C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попадания внутрь изделия посторонних предметов, жидкостей;</w:t>
            </w:r>
          </w:p>
        </w:tc>
      </w:tr>
      <w:tr w:rsidR="000B23C7" w:rsidRPr="000B23C7" w:rsidTr="000B23C7">
        <w:trPr>
          <w:tblCellSpacing w:w="15" w:type="dxa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0B23C7" w:rsidRPr="000B23C7" w:rsidRDefault="000B23C7" w:rsidP="000B23C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0B23C7" w:rsidRPr="000B23C7" w:rsidRDefault="000B23C7" w:rsidP="000B23C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B23C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FFFFFF"/>
            <w:hideMark/>
          </w:tcPr>
          <w:p w:rsidR="000B23C7" w:rsidRPr="000B23C7" w:rsidRDefault="000B23C7" w:rsidP="000B23C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B23C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ремонта или внесения конструктивных изменений неуполномоченными лицами.</w:t>
            </w:r>
          </w:p>
        </w:tc>
      </w:tr>
    </w:tbl>
    <w:p w:rsidR="000B23C7" w:rsidRPr="000B23C7" w:rsidRDefault="000B23C7" w:rsidP="000B23C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По истечение 24 месяцев </w:t>
      </w:r>
      <w:proofErr w:type="gramStart"/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с даты приобретения</w:t>
      </w:r>
      <w:proofErr w:type="gramEnd"/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t xml:space="preserve"> гарантия на изделие аннулируется, если изделие не прошло регламентное сервисное обслуживание (РСО-24). О прохождении регламентного сервисного обслуживания свидетельствует отметка компании, его проводившей.</w:t>
      </w:r>
    </w:p>
    <w:p w:rsidR="000B23C7" w:rsidRPr="000B23C7" w:rsidRDefault="000B23C7" w:rsidP="000B23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3C7">
        <w:rPr>
          <w:rFonts w:ascii="Arial" w:eastAsia="Times New Roman" w:hAnsi="Arial" w:cs="Arial"/>
          <w:b/>
          <w:bCs/>
          <w:color w:val="333333"/>
          <w:sz w:val="17"/>
          <w:szCs w:val="17"/>
          <w:shd w:val="clear" w:color="auto" w:fill="FFFFFF"/>
          <w:lang w:eastAsia="ru-RU"/>
        </w:rPr>
        <w:t>Обеспечение регламентного сервисного обслуживания</w:t>
      </w:r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 </w:t>
      </w: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</w:p>
    <w:p w:rsidR="000B23C7" w:rsidRPr="000B23C7" w:rsidRDefault="000B23C7" w:rsidP="000B23C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Данное изделие должно пройти регламентное сервисное обслуживание согласно рекомендациям и требованиям, указанным в Гарантийном талоне.</w:t>
      </w:r>
    </w:p>
    <w:p w:rsidR="000B23C7" w:rsidRPr="000B23C7" w:rsidRDefault="000B23C7" w:rsidP="000B23C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7"/>
          <w:szCs w:val="17"/>
          <w:lang w:eastAsia="ru-RU"/>
        </w:rPr>
      </w:pP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t>Для проведения регламентного сервисного обслуживания необходимо обращаться к официальным дилерам, сервисным центрам или к профессиональным климатическим компаниям.</w:t>
      </w:r>
    </w:p>
    <w:p w:rsidR="000B23C7" w:rsidRPr="000B23C7" w:rsidRDefault="000B23C7" w:rsidP="000B23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3C7">
        <w:rPr>
          <w:rFonts w:ascii="Arial" w:eastAsia="Times New Roman" w:hAnsi="Arial" w:cs="Arial"/>
          <w:b/>
          <w:bCs/>
          <w:color w:val="333333"/>
          <w:sz w:val="17"/>
          <w:szCs w:val="17"/>
          <w:shd w:val="clear" w:color="auto" w:fill="FFFFFF"/>
          <w:lang w:eastAsia="ru-RU"/>
        </w:rPr>
        <w:t>Обеспечение гарантийного обслуживания</w:t>
      </w:r>
      <w:proofErr w:type="gramStart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 </w:t>
      </w: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П</w:t>
      </w:r>
      <w:proofErr w:type="gramEnd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ри наступлении гарантийного случая необходимо обращаться в организацию, продавшую данное изделие.</w:t>
      </w: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  <w:r w:rsidRPr="000B23C7">
        <w:rPr>
          <w:rFonts w:ascii="Arial" w:eastAsia="Times New Roman" w:hAnsi="Arial" w:cs="Arial"/>
          <w:b/>
          <w:bCs/>
          <w:color w:val="333333"/>
          <w:sz w:val="17"/>
          <w:szCs w:val="17"/>
          <w:shd w:val="clear" w:color="auto" w:fill="FFFFFF"/>
          <w:lang w:eastAsia="ru-RU"/>
        </w:rPr>
        <w:t>ИЗГОТОВИТЕЛЬ</w:t>
      </w: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  <w:proofErr w:type="spellStart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Mitsubishi</w:t>
      </w:r>
      <w:proofErr w:type="spellEnd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 xml:space="preserve"> </w:t>
      </w:r>
      <w:proofErr w:type="spellStart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Electric</w:t>
      </w:r>
      <w:proofErr w:type="spellEnd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 xml:space="preserve"> </w:t>
      </w:r>
      <w:proofErr w:type="spellStart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Corporation</w:t>
      </w:r>
      <w:proofErr w:type="spellEnd"/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  <w:proofErr w:type="spellStart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Head</w:t>
      </w:r>
      <w:proofErr w:type="spellEnd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 xml:space="preserve"> </w:t>
      </w:r>
      <w:proofErr w:type="spellStart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office</w:t>
      </w:r>
      <w:proofErr w:type="spellEnd"/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: MITSUBISHI DENKI BLDG., 2-2-3, MARUNOUCHI, CHIYODA-KU, TOKYO 100-8310, JAPAN</w:t>
      </w: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Представительство в СНГ: МОСКВА, 115054, КОСМОДАМИАНСКАЯ НАБ., Д.52 СТР.1</w:t>
      </w: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  <w:r w:rsidRPr="000B23C7">
        <w:rPr>
          <w:rFonts w:ascii="Arial" w:eastAsia="Times New Roman" w:hAnsi="Arial" w:cs="Arial"/>
          <w:color w:val="333333"/>
          <w:sz w:val="17"/>
          <w:szCs w:val="17"/>
          <w:lang w:eastAsia="ru-RU"/>
        </w:rPr>
        <w:br/>
      </w:r>
      <w:r w:rsidRPr="000B23C7">
        <w:rPr>
          <w:rFonts w:ascii="Arial" w:eastAsia="Times New Roman" w:hAnsi="Arial" w:cs="Arial"/>
          <w:color w:val="333333"/>
          <w:sz w:val="17"/>
          <w:szCs w:val="17"/>
          <w:shd w:val="clear" w:color="auto" w:fill="FFFFFF"/>
          <w:lang w:eastAsia="ru-RU"/>
        </w:rPr>
        <w:t>адрес электронной почты: </w:t>
      </w:r>
      <w:hyperlink r:id="rId10" w:history="1">
        <w:r w:rsidRPr="000B23C7">
          <w:rPr>
            <w:rFonts w:ascii="Arial" w:eastAsia="Times New Roman" w:hAnsi="Arial" w:cs="Arial"/>
            <w:color w:val="787C8D"/>
            <w:sz w:val="17"/>
            <w:szCs w:val="17"/>
            <w:shd w:val="clear" w:color="auto" w:fill="FFFFFF"/>
            <w:lang w:eastAsia="ru-RU"/>
          </w:rPr>
          <w:t>aircon@mer.mee.com</w:t>
        </w:r>
      </w:hyperlink>
    </w:p>
    <w:p w:rsidR="00B46EBC" w:rsidRDefault="00B46EBC">
      <w:bookmarkStart w:id="0" w:name="_GoBack"/>
      <w:bookmarkEnd w:id="0"/>
    </w:p>
    <w:sectPr w:rsidR="00B46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D3DAC"/>
    <w:multiLevelType w:val="multilevel"/>
    <w:tmpl w:val="633A1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726C5D"/>
    <w:multiLevelType w:val="multilevel"/>
    <w:tmpl w:val="03BC7C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E30761"/>
    <w:multiLevelType w:val="multilevel"/>
    <w:tmpl w:val="707A5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3C7"/>
    <w:rsid w:val="000B23C7"/>
    <w:rsid w:val="00365EEE"/>
    <w:rsid w:val="00B4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E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2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B23C7"/>
    <w:rPr>
      <w:b/>
      <w:bCs/>
    </w:rPr>
  </w:style>
  <w:style w:type="character" w:styleId="a5">
    <w:name w:val="Emphasis"/>
    <w:basedOn w:val="a0"/>
    <w:uiPriority w:val="20"/>
    <w:qFormat/>
    <w:rsid w:val="000B23C7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B2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23C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B23C7"/>
  </w:style>
  <w:style w:type="character" w:styleId="a8">
    <w:name w:val="Hyperlink"/>
    <w:basedOn w:val="a0"/>
    <w:uiPriority w:val="99"/>
    <w:semiHidden/>
    <w:unhideWhenUsed/>
    <w:rsid w:val="000B23C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E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2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B23C7"/>
    <w:rPr>
      <w:b/>
      <w:bCs/>
    </w:rPr>
  </w:style>
  <w:style w:type="character" w:styleId="a5">
    <w:name w:val="Emphasis"/>
    <w:basedOn w:val="a0"/>
    <w:uiPriority w:val="20"/>
    <w:qFormat/>
    <w:rsid w:val="000B23C7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B2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23C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B23C7"/>
  </w:style>
  <w:style w:type="character" w:styleId="a8">
    <w:name w:val="Hyperlink"/>
    <w:basedOn w:val="a0"/>
    <w:uiPriority w:val="99"/>
    <w:semiHidden/>
    <w:unhideWhenUsed/>
    <w:rsid w:val="000B23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32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20807">
          <w:marLeft w:val="0"/>
          <w:marRight w:val="0"/>
          <w:marTop w:val="0"/>
          <w:marBottom w:val="0"/>
          <w:divBdr>
            <w:top w:val="single" w:sz="6" w:space="3" w:color="000000"/>
            <w:left w:val="single" w:sz="6" w:space="5" w:color="000000"/>
            <w:bottom w:val="single" w:sz="6" w:space="3" w:color="000000"/>
            <w:right w:val="single" w:sz="6" w:space="5" w:color="000000"/>
          </w:divBdr>
        </w:div>
      </w:divsChild>
    </w:div>
    <w:div w:id="21253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tsubishi-aircon.ru/partners/service.php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mitsubishi-aircon.ru/partners/dealers_aircon.ph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tsubishi-aircon.ru/product/warranty/WarrantyCoupon.pdf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aircon@mer.mee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752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Семочкина Ирина</dc:creator>
  <cp:lastModifiedBy>Семочкина Ирина</cp:lastModifiedBy>
  <cp:revision>1</cp:revision>
  <dcterms:created xsi:type="dcterms:W3CDTF">2017-03-23T12:01:00Z</dcterms:created>
  <dcterms:modified xsi:type="dcterms:W3CDTF">2017-03-23T12:02:00Z</dcterms:modified>
</cp:coreProperties>
</file>